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第２次新城市森づくり基本計画（案）パブリックコメント実施結果</w:t>
      </w:r>
    </w:p>
    <w:tbl>
      <w:tblPr>
        <w:tblStyle w:val="17"/>
        <w:tblW w:w="0" w:type="auto"/>
        <w:tblInd w:w="0" w:type="dxa"/>
        <w:tblLayout w:type="fixed"/>
        <w:tblLook w:firstRow="1" w:lastRow="0" w:firstColumn="1" w:lastColumn="0" w:noHBand="0" w:noVBand="1" w:val="04A0"/>
      </w:tblPr>
      <w:tblGrid>
        <w:gridCol w:w="1045"/>
        <w:gridCol w:w="4623"/>
        <w:gridCol w:w="7347"/>
      </w:tblGrid>
      <w:tr>
        <w:trPr/>
        <w:tc>
          <w:tcPr>
            <w:tcW w:w="1045" w:type="dxa"/>
            <w:vAlign w:val="top"/>
          </w:tcPr>
          <w:p>
            <w:pPr>
              <w:pStyle w:val="0"/>
              <w:rPr>
                <w:rFonts w:hint="eastAsia"/>
              </w:rPr>
            </w:pPr>
          </w:p>
        </w:tc>
        <w:tc>
          <w:tcPr>
            <w:tcW w:w="4623" w:type="dxa"/>
            <w:vAlign w:val="center"/>
          </w:tcPr>
          <w:p>
            <w:pPr>
              <w:pStyle w:val="0"/>
              <w:jc w:val="center"/>
              <w:rPr>
                <w:rFonts w:hint="eastAsia"/>
              </w:rPr>
            </w:pPr>
            <w:r>
              <w:rPr>
                <w:rFonts w:hint="eastAsia"/>
              </w:rPr>
              <w:t>提出された意見</w:t>
            </w:r>
          </w:p>
        </w:tc>
        <w:tc>
          <w:tcPr>
            <w:tcW w:w="7347" w:type="dxa"/>
            <w:vAlign w:val="center"/>
          </w:tcPr>
          <w:p>
            <w:pPr>
              <w:pStyle w:val="0"/>
              <w:jc w:val="center"/>
              <w:rPr>
                <w:rFonts w:hint="eastAsia"/>
              </w:rPr>
            </w:pPr>
            <w:r>
              <w:rPr>
                <w:rFonts w:hint="eastAsia"/>
              </w:rPr>
              <w:t>意見に対する市の考え方</w:t>
            </w:r>
          </w:p>
        </w:tc>
      </w:tr>
      <w:tr>
        <w:trPr>
          <w:trHeight w:val="2129" w:hRule="atLeast"/>
        </w:trPr>
        <w:tc>
          <w:tcPr>
            <w:tcW w:w="1045" w:type="dxa"/>
            <w:vAlign w:val="center"/>
          </w:tcPr>
          <w:p>
            <w:pPr>
              <w:pStyle w:val="0"/>
              <w:jc w:val="center"/>
              <w:rPr>
                <w:rFonts w:hint="eastAsia"/>
              </w:rPr>
            </w:pPr>
            <w:r>
              <w:rPr>
                <w:rFonts w:hint="eastAsia"/>
              </w:rPr>
              <w:t>１－１</w:t>
            </w:r>
          </w:p>
        </w:tc>
        <w:tc>
          <w:tcPr>
            <w:tcW w:w="4623" w:type="dxa"/>
            <w:vAlign w:val="top"/>
          </w:tcPr>
          <w:p>
            <w:pPr>
              <w:pStyle w:val="0"/>
              <w:ind w:firstLine="210" w:firstLineChars="100"/>
              <w:rPr>
                <w:rFonts w:hint="eastAsia"/>
              </w:rPr>
            </w:pPr>
            <w:r>
              <w:rPr>
                <w:rFonts w:hint="eastAsia"/>
              </w:rPr>
              <w:t>山林が手入れされないため、大雨などの時に土砂災害が起こりやすくなったり、生きものの食料不足が起きており畑が荒らされている等、色々な問題が起きている。</w:t>
            </w:r>
          </w:p>
          <w:p>
            <w:pPr>
              <w:pStyle w:val="0"/>
              <w:rPr>
                <w:rFonts w:hint="eastAsia"/>
              </w:rPr>
            </w:pPr>
          </w:p>
        </w:tc>
        <w:tc>
          <w:tcPr>
            <w:tcW w:w="7347" w:type="dxa"/>
            <w:vAlign w:val="top"/>
          </w:tcPr>
          <w:p>
            <w:pPr>
              <w:pStyle w:val="0"/>
              <w:ind w:firstLine="210" w:firstLineChars="100"/>
              <w:rPr>
                <w:rFonts w:hint="eastAsia"/>
              </w:rPr>
            </w:pPr>
            <w:r>
              <w:rPr>
                <w:rFonts w:hint="eastAsia"/>
              </w:rPr>
              <w:t>第２次新城市森づくり基本計画（案）（以下、「計画（案）」）では、公益的機能を発揮するため適切な林齢での間伐を推進します。基本目標１の施策方針（１）「計画的・戦略的な人工林の健全化の推進」の施策のひとつとして、計画（案）の中に反映しています。</w:t>
            </w:r>
          </w:p>
          <w:p>
            <w:pPr>
              <w:pStyle w:val="0"/>
              <w:ind w:firstLine="210" w:firstLineChars="100"/>
              <w:rPr>
                <w:rFonts w:hint="eastAsia"/>
              </w:rPr>
            </w:pPr>
            <w:r>
              <w:rPr>
                <w:rFonts w:hint="eastAsia"/>
              </w:rPr>
              <w:t>また、森林内で多様な動植物が生育できるように生きものの生息に配慮した森林づくりを実践します。基本目標１の施策方針（２）「多様で健全な森林の形成」の施策のひとつとして、計画（案）の中に反映しています。</w:t>
            </w:r>
          </w:p>
          <w:p>
            <w:pPr>
              <w:pStyle w:val="0"/>
              <w:rPr>
                <w:rFonts w:hint="eastAsia"/>
              </w:rPr>
            </w:pPr>
          </w:p>
        </w:tc>
      </w:tr>
      <w:tr>
        <w:trPr>
          <w:trHeight w:val="1979" w:hRule="atLeast"/>
        </w:trPr>
        <w:tc>
          <w:tcPr>
            <w:tcW w:w="1045" w:type="dxa"/>
            <w:vAlign w:val="center"/>
          </w:tcPr>
          <w:p>
            <w:pPr>
              <w:pStyle w:val="0"/>
              <w:jc w:val="center"/>
              <w:rPr>
                <w:rFonts w:hint="eastAsia"/>
              </w:rPr>
            </w:pPr>
            <w:r>
              <w:rPr>
                <w:rFonts w:hint="eastAsia"/>
              </w:rPr>
              <w:t>１－２</w:t>
            </w:r>
          </w:p>
        </w:tc>
        <w:tc>
          <w:tcPr>
            <w:tcW w:w="4623" w:type="dxa"/>
            <w:vAlign w:val="top"/>
          </w:tcPr>
          <w:p>
            <w:pPr>
              <w:pStyle w:val="0"/>
              <w:ind w:firstLine="210" w:firstLineChars="100"/>
              <w:rPr>
                <w:rFonts w:hint="eastAsia"/>
              </w:rPr>
            </w:pPr>
            <w:r>
              <w:rPr>
                <w:rFonts w:hint="eastAsia"/>
              </w:rPr>
              <w:t>自分が利用する道路も早く伐採してほしい。雪が降った後など、日陰なのでいつまでも凍結しており怖い思いをしている。</w:t>
            </w:r>
          </w:p>
        </w:tc>
        <w:tc>
          <w:tcPr>
            <w:tcW w:w="7347" w:type="dxa"/>
            <w:vAlign w:val="top"/>
          </w:tcPr>
          <w:p>
            <w:pPr>
              <w:pStyle w:val="0"/>
              <w:ind w:firstLine="210" w:firstLineChars="100"/>
              <w:rPr>
                <w:rFonts w:hint="eastAsia"/>
              </w:rPr>
            </w:pPr>
            <w:r>
              <w:rPr>
                <w:rFonts w:hint="eastAsia"/>
              </w:rPr>
              <w:t>計画（案）の作成にあたって、森林所有者や市民のアンケート調査を実施しており、今回の意見と類似した回答を複数いただいております。</w:t>
            </w:r>
          </w:p>
          <w:p>
            <w:pPr>
              <w:pStyle w:val="0"/>
              <w:ind w:firstLine="210" w:firstLineChars="100"/>
              <w:rPr>
                <w:rFonts w:hint="eastAsia"/>
              </w:rPr>
            </w:pPr>
            <w:r>
              <w:rPr>
                <w:rFonts w:hint="eastAsia"/>
              </w:rPr>
              <w:t>住民の生活に支障をきたさないよう公道沿いの間伐を推進します。基本目標１の施策方針（３）「暮らしを守る森づくり」の施策のひとつとして、計画（案）の中に反映しています。</w:t>
            </w:r>
          </w:p>
        </w:tc>
      </w:tr>
      <w:tr>
        <w:trPr>
          <w:trHeight w:val="2420" w:hRule="atLeast"/>
        </w:trPr>
        <w:tc>
          <w:tcPr>
            <w:tcW w:w="1045" w:type="dxa"/>
            <w:vAlign w:val="center"/>
          </w:tcPr>
          <w:p>
            <w:pPr>
              <w:pStyle w:val="0"/>
              <w:jc w:val="center"/>
              <w:rPr>
                <w:rFonts w:hint="eastAsia"/>
              </w:rPr>
            </w:pPr>
            <w:r>
              <w:rPr>
                <w:rFonts w:hint="eastAsia"/>
              </w:rPr>
              <w:t>１－３</w:t>
            </w:r>
          </w:p>
        </w:tc>
        <w:tc>
          <w:tcPr>
            <w:tcW w:w="4623" w:type="dxa"/>
            <w:vAlign w:val="top"/>
          </w:tcPr>
          <w:p>
            <w:pPr>
              <w:pStyle w:val="0"/>
              <w:ind w:firstLine="210" w:firstLineChars="100"/>
              <w:rPr>
                <w:rFonts w:hint="eastAsia"/>
              </w:rPr>
            </w:pPr>
            <w:r>
              <w:rPr>
                <w:rFonts w:hint="eastAsia"/>
              </w:rPr>
              <w:t>山を管理しない所有者は自治体に所有権を移すなど、時代に合った所有制度に変更していく必要があると思う。</w:t>
            </w:r>
          </w:p>
        </w:tc>
        <w:tc>
          <w:tcPr>
            <w:tcW w:w="7347" w:type="dxa"/>
            <w:vAlign w:val="top"/>
          </w:tcPr>
          <w:p>
            <w:pPr>
              <w:pStyle w:val="0"/>
              <w:ind w:firstLine="210" w:firstLineChars="100"/>
              <w:rPr>
                <w:rFonts w:hint="eastAsia"/>
              </w:rPr>
            </w:pPr>
            <w:r>
              <w:rPr>
                <w:rFonts w:hint="eastAsia"/>
              </w:rPr>
              <w:t>計画（案）では、手入れのされていない森林を減らすため、森林所有者の意向を調査し、市が森林所有者から経営管理の委託を受けることになった森林については、林業経営者に再委託または、市が自ら管理を行うこととしています。重点プロジェクト１「森林経営管理制度に基づくり市主体の間伐推進プロジェクト」として、計画（案）の中に反映し</w:t>
            </w:r>
            <w:bookmarkStart w:id="0" w:name="_GoBack"/>
            <w:bookmarkEnd w:id="0"/>
            <w:r>
              <w:rPr>
                <w:rFonts w:hint="eastAsia"/>
              </w:rPr>
              <w:t>ています。</w:t>
            </w:r>
          </w:p>
        </w:tc>
      </w:tr>
    </w:tbl>
    <w:p>
      <w:pPr>
        <w:pStyle w:val="0"/>
        <w:rPr>
          <w:rFonts w:hint="eastAsia"/>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140</TotalTime>
  <Pages>1</Pages>
  <Words>0</Words>
  <Characters>763</Characters>
  <Application>JUST Note</Application>
  <Lines>36</Lines>
  <Paragraphs>14</Paragraphs>
  <CharactersWithSpaces>763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shinshiro</cp:lastModifiedBy>
  <cp:lastPrinted>2021-03-23T06:31:23Z</cp:lastPrinted>
  <dcterms:created xsi:type="dcterms:W3CDTF">2021-03-08T06:55:00Z</dcterms:created>
  <dcterms:modified xsi:type="dcterms:W3CDTF">2021-03-16T09:38:54Z</dcterms:modified>
  <cp:revision>2</cp:revision>
</cp:coreProperties>
</file>