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UD デジタル 教科書体 NP-R" w:hAnsi="UD デジタル 教科書体 NP-R" w:eastAsia="UD デジタル 教科書体 NP-R"/>
        </w:rPr>
      </w:pPr>
      <w:bookmarkStart w:id="0" w:name="_GoBack"/>
      <w:bookmarkEnd w:id="0"/>
    </w:p>
    <w:p>
      <w:pPr>
        <w:pStyle w:val="0"/>
        <w:jc w:val="center"/>
        <w:rPr>
          <w:rFonts w:hint="default" w:ascii="UD デジタル 教科書体 N-R" w:hAnsi="UD デジタル 教科書体 N-R" w:eastAsia="UD デジタル 教科書体 N-R"/>
          <w:b w:val="1"/>
          <w:color w:val="E26B0A" w:themeColor="accent6" w:themeShade="BF"/>
          <w:sz w:val="36"/>
        </w:rPr>
      </w:pPr>
      <w:r>
        <w:rPr>
          <w:rFonts w:hint="eastAsia" w:ascii="UD デジタル 教科書体 N-R" w:hAnsi="UD デジタル 教科書体 N-R" w:eastAsia="UD デジタル 教科書体 N-R"/>
          <w:b w:val="1"/>
          <w:color w:val="E26B0A" w:themeColor="accent6" w:themeShade="BF"/>
          <w:sz w:val="36"/>
        </w:rPr>
        <w:t>みんなで支え合い　誰もが私らしく暮らせるまち</w:t>
      </w:r>
    </w:p>
    <w:p>
      <w:pPr>
        <w:pStyle w:val="0"/>
        <w:jc w:val="center"/>
        <w:rPr>
          <w:rFonts w:hint="default"/>
          <w:b w:val="1"/>
          <w:color w:val="E26B0A" w:themeColor="accent6" w:themeShade="BF"/>
        </w:rPr>
      </w:pPr>
      <w:bookmarkStart w:id="1" w:name="_Hlk160277615"/>
      <w:r>
        <w:rPr>
          <w:rFonts w:hint="eastAsia" w:ascii="UD デジタル 教科書体 N-R" w:hAnsi="UD デジタル 教科書体 N-R" w:eastAsia="UD デジタル 教科書体 N-R"/>
          <w:b w:val="1"/>
          <w:color w:val="E26B0A" w:themeColor="accent6" w:themeShade="BF"/>
          <w:sz w:val="36"/>
        </w:rPr>
        <w:t>あったかしんしろ</w:t>
      </w:r>
      <w:bookmarkEnd w:id="1"/>
    </w:p>
    <w:p>
      <w:pPr>
        <w:pStyle w:val="0"/>
        <w:spacing w:line="360" w:lineRule="exact"/>
        <w:rPr>
          <w:rFonts w:hint="default" w:ascii="UD デジタル 教科書体 NP-R" w:hAnsi="UD デジタル 教科書体 NP-R" w:eastAsia="UD デジタル 教科書体 NP-R"/>
        </w:rPr>
      </w:pPr>
    </w:p>
    <w:p>
      <w:pPr>
        <w:pStyle w:val="0"/>
        <w:spacing w:line="720" w:lineRule="exact"/>
        <w:ind w:left="460" w:hanging="460" w:hangingChars="100"/>
        <w:jc w:val="center"/>
        <w:rPr>
          <w:rFonts w:hint="default" w:ascii="UD デジタル 教科書体 NP-B" w:hAnsi="UD デジタル 教科書体 NP-B" w:eastAsia="UD デジタル 教科書体 NP-B"/>
          <w:color w:val="1E1C11" w:themeColor="background2" w:themeShade="1A"/>
          <w:sz w:val="48"/>
        </w:rPr>
      </w:pPr>
      <w:r>
        <w:rPr>
          <w:rFonts w:hint="eastAsia" w:ascii="UD デジタル 教科書体 NP-B" w:hAnsi="UD デジタル 教科書体 NP-B" w:eastAsia="UD デジタル 教科書体 NP-B"/>
          <w:color w:val="1E1C11" w:themeColor="background2" w:themeShade="1A"/>
          <w:sz w:val="48"/>
        </w:rPr>
        <w:t>第３期</w:t>
      </w:r>
      <w:r>
        <w:rPr>
          <w:rFonts w:hint="eastAsia" w:ascii="UD デジタル 教科書体 NP-B" w:hAnsi="UD デジタル 教科書体 NP-B" w:eastAsia="UD デジタル 教科書体 NP-B"/>
          <w:color w:val="1E1C11" w:themeColor="background2" w:themeShade="1A"/>
          <w:spacing w:val="17"/>
          <w:kern w:val="0"/>
          <w:sz w:val="48"/>
          <w:fitText w:val="4600" w:id="1"/>
        </w:rPr>
        <w:t>新城市障害者計画</w:t>
      </w:r>
      <w:r>
        <w:rPr>
          <w:rFonts w:hint="eastAsia" w:ascii="UD デジタル 教科書体 NP-B" w:hAnsi="UD デジタル 教科書体 NP-B" w:eastAsia="UD デジタル 教科書体 NP-B"/>
          <w:color w:val="1E1C11" w:themeColor="background2" w:themeShade="1A"/>
          <w:spacing w:val="4"/>
          <w:kern w:val="0"/>
          <w:sz w:val="48"/>
          <w:fitText w:val="4600" w:id="1"/>
        </w:rPr>
        <w:t>・</w:t>
      </w:r>
    </w:p>
    <w:p>
      <w:pPr>
        <w:pStyle w:val="0"/>
        <w:spacing w:line="720" w:lineRule="exact"/>
        <w:ind w:left="460" w:hanging="460" w:hangingChars="100"/>
        <w:jc w:val="center"/>
        <w:rPr>
          <w:rFonts w:hint="default" w:ascii="UD デジタル 教科書体 NP-B" w:hAnsi="UD デジタル 教科書体 NP-B" w:eastAsia="UD デジタル 教科書体 NP-B"/>
          <w:color w:val="1E1C11" w:themeColor="background2" w:themeShade="1A"/>
          <w:sz w:val="48"/>
        </w:rPr>
      </w:pPr>
      <w:r>
        <w:rPr>
          <w:rFonts w:hint="eastAsia" w:ascii="UD デジタル 教科書体 NP-B" w:hAnsi="UD デジタル 教科書体 NP-B" w:eastAsia="UD デジタル 教科書体 NP-B"/>
          <w:color w:val="1E1C11" w:themeColor="background2" w:themeShade="1A"/>
          <w:sz w:val="48"/>
        </w:rPr>
        <w:t>第７期新城市障害福祉計画・</w:t>
      </w:r>
    </w:p>
    <w:p>
      <w:pPr>
        <w:pStyle w:val="0"/>
        <w:spacing w:line="720" w:lineRule="exact"/>
        <w:ind w:left="460" w:hanging="460" w:hangingChars="100"/>
        <w:jc w:val="center"/>
        <w:rPr>
          <w:rFonts w:hint="default" w:ascii="UD デジタル 教科書体 NP-B" w:hAnsi="UD デジタル 教科書体 NP-B" w:eastAsia="UD デジタル 教科書体 NP-B"/>
          <w:color w:val="1E1C11" w:themeColor="background2" w:themeShade="1A"/>
          <w:sz w:val="48"/>
        </w:rPr>
      </w:pPr>
      <w:r>
        <w:rPr>
          <w:rFonts w:hint="eastAsia" w:ascii="UD デジタル 教科書体 NP-B" w:hAnsi="UD デジタル 教科書体 NP-B" w:eastAsia="UD デジタル 教科書体 NP-B"/>
          <w:color w:val="1E1C11" w:themeColor="background2" w:themeShade="1A"/>
          <w:sz w:val="48"/>
        </w:rPr>
        <w:t>第３期新城市障害児福祉計画</w:t>
      </w:r>
    </w:p>
    <w:p>
      <w:pPr>
        <w:pStyle w:val="0"/>
        <w:spacing w:line="360" w:lineRule="exact"/>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mc:AlternateContent>
          <mc:Choice Requires="wps">
            <w:drawing>
              <wp:anchor distT="0" distB="0" distL="114300" distR="114300" simplePos="0" relativeHeight="2" behindDoc="1" locked="0" layoutInCell="1" hidden="0" allowOverlap="1">
                <wp:simplePos x="0" y="0"/>
                <wp:positionH relativeFrom="margin">
                  <wp:posOffset>2700655</wp:posOffset>
                </wp:positionH>
                <wp:positionV relativeFrom="paragraph">
                  <wp:posOffset>221615</wp:posOffset>
                </wp:positionV>
                <wp:extent cx="1294765" cy="431800"/>
                <wp:effectExtent l="300355" t="293370" r="294005" b="278130"/>
                <wp:wrapNone/>
                <wp:docPr id="1026" name="ブローチ 21"/>
                <a:graphic xmlns:a="http://schemas.openxmlformats.org/drawingml/2006/main">
                  <a:graphicData uri="http://schemas.microsoft.com/office/word/2010/wordprocessingShape">
                    <wps:wsp>
                      <wps:cNvPr id="1026" name="ブローチ 21"/>
                      <wps:cNvSpPr>
                        <a:spLocks noChangeArrowheads="1"/>
                      </wps:cNvSpPr>
                      <wps:spPr>
                        <a:xfrm>
                          <a:off x="0" y="0"/>
                          <a:ext cx="1294765" cy="431800"/>
                        </a:xfrm>
                        <a:prstGeom prst="plaque">
                          <a:avLst>
                            <a:gd name="adj" fmla="val 19588"/>
                          </a:avLst>
                        </a:prstGeom>
                        <a:solidFill>
                          <a:schemeClr val="accent6">
                            <a:lumMod val="40000"/>
                            <a:lumOff val="60000"/>
                          </a:schemeClr>
                        </a:solidFill>
                        <a:ln w="38100" cmpd="thickThin">
                          <a:solidFill>
                            <a:schemeClr val="accent6">
                              <a:lumMod val="75000"/>
                            </a:schemeClr>
                          </a:solidFill>
                          <a:miter lim="800000"/>
                          <a:headEnd/>
                          <a:tailEnd/>
                        </a:ln>
                        <a:effectLst>
                          <a:outerShdw blurRad="304800" sx="102000" sy="102000" algn="ctr" rotWithShape="0">
                            <a:schemeClr val="accent6">
                              <a:lumMod val="75000"/>
                              <a:alpha val="40000"/>
                            </a:schemeClr>
                          </a:outerShdw>
                        </a:effectLst>
                      </wps:spPr>
                      <wps:txbx>
                        <w:txbxContent>
                          <w:p>
                            <w:pPr>
                              <w:pStyle w:val="0"/>
                              <w:spacing w:line="400" w:lineRule="exact"/>
                              <w:jc w:val="center"/>
                              <w:rPr>
                                <w:rFonts w:hint="default" w:ascii="UD デジタル 教科書体 NP-B" w:hAnsi="UD デジタル 教科書体 NP-B" w:eastAsia="UD デジタル 教科書体 NP-B"/>
                                <w:color w:val="1E1C11" w:themeColor="background2" w:themeShade="1A"/>
                                <w:sz w:val="36"/>
                              </w:rPr>
                            </w:pPr>
                          </w:p>
                        </w:txbxContent>
                      </wps:txbx>
                      <wps:bodyPr rot="0" vertOverflow="overflow" horzOverflow="overflow" wrap="square" lIns="74295" tIns="8890" rIns="74295" bIns="8890" anchor="t" anchorCtr="0" upright="1"/>
                    </wps:wsp>
                  </a:graphicData>
                </a:graphic>
              </wp:anchor>
            </w:drawing>
          </mc:Choice>
          <mc:Fallback>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ブローチ 21" style="mso-wrap-distance-right:9pt;mso-wrap-distance-bottom:0pt;margin-top:17.45pt;mso-position-vertical-relative:text;mso-position-horizontal-relative:margin;v-text-anchor:top;position:absolute;height:34pt;mso-wrap-distance-top:0pt;width:101.95pt;mso-wrap-distance-left:9pt;margin-left:212.65pt;z-index:-503316478;" o:spid="_x0000_s1026" o:allowincell="t" o:allowoverlap="t" filled="t" fillcolor="#fcd6b6 [1305]" stroked="t" strokecolor="#e46c0a [2409]" strokeweight="3pt" o:spt="21" type="#_x0000_t21" adj="4231">
                <v:fill/>
                <v:stroke linestyle="thickThin" miterlimit="8" filltype="solid"/>
                <v:shadow on="t" type="perspective" color="#e46c0a" opacity="26214f" offset="0pt,0pt" matrix="66846f,,,66846f,,"/>
                <v:textbox style="layout-flow:horizontal;" inset="2.0637499999999998mm,0.24694444444444438mm,2.0637499999999998mm,0.24694444444444438mm">
                  <w:txbxContent>
                    <w:p>
                      <w:pPr>
                        <w:pStyle w:val="0"/>
                        <w:spacing w:line="400" w:lineRule="exact"/>
                        <w:jc w:val="center"/>
                        <w:rPr>
                          <w:rFonts w:hint="default" w:ascii="UD デジタル 教科書体 NP-B" w:hAnsi="UD デジタル 教科書体 NP-B" w:eastAsia="UD デジタル 教科書体 NP-B"/>
                          <w:color w:val="1E1C11" w:themeColor="background2" w:themeShade="1A"/>
                          <w:sz w:val="36"/>
                        </w:rPr>
                      </w:pPr>
                    </w:p>
                  </w:txbxContent>
                </v:textbox>
                <v:imagedata o:title=""/>
                <w10:wrap type="none" anchorx="margin" anchory="text"/>
              </v:shape>
            </w:pict>
          </mc:Fallback>
        </mc:AlternateContent>
      </w:r>
    </w:p>
    <w:p>
      <w:pPr>
        <w:pStyle w:val="0"/>
        <w:jc w:val="center"/>
        <w:rPr>
          <w:rFonts w:hint="default"/>
        </w:rPr>
      </w:pPr>
      <w:r>
        <w:rPr>
          <w:rFonts w:hint="eastAsia" w:ascii="UD デジタル 教科書体 NP-B" w:hAnsi="UD デジタル 教科書体 NP-B" w:eastAsia="UD デジタル 教科書体 NP-B"/>
          <w:color w:val="1E1C11" w:themeColor="background2" w:themeShade="1A"/>
          <w:sz w:val="36"/>
        </w:rPr>
        <w:t>概</w:t>
      </w:r>
      <w:r>
        <w:rPr>
          <w:rFonts w:hint="eastAsia" w:ascii="UD デジタル 教科書体 NP-B" w:hAnsi="UD デジタル 教科書体 NP-B" w:eastAsia="UD デジタル 教科書体 NP-B"/>
          <w:color w:val="1E1C11" w:themeColor="background2" w:themeShade="1A"/>
          <w:sz w:val="36"/>
        </w:rPr>
        <w:t xml:space="preserve"> </w:t>
      </w:r>
      <w:r>
        <w:rPr>
          <w:rFonts w:hint="eastAsia" w:ascii="UD デジタル 教科書体 NP-B" w:hAnsi="UD デジタル 教科書体 NP-B" w:eastAsia="UD デジタル 教科書体 NP-B"/>
          <w:color w:val="1E1C11" w:themeColor="background2" w:themeShade="1A"/>
          <w:sz w:val="36"/>
        </w:rPr>
        <w:t>要</w:t>
      </w:r>
      <w:r>
        <w:rPr>
          <w:rFonts w:hint="eastAsia" w:ascii="UD デジタル 教科書体 NP-B" w:hAnsi="UD デジタル 教科書体 NP-B" w:eastAsia="UD デジタル 教科書体 NP-B"/>
          <w:color w:val="1E1C11" w:themeColor="background2" w:themeShade="1A"/>
          <w:sz w:val="36"/>
        </w:rPr>
        <w:t xml:space="preserve"> </w:t>
      </w:r>
      <w:r>
        <w:rPr>
          <w:rFonts w:hint="eastAsia" w:ascii="UD デジタル 教科書体 NP-B" w:hAnsi="UD デジタル 教科書体 NP-B" w:eastAsia="UD デジタル 教科書体 NP-B"/>
          <w:color w:val="1E1C11" w:themeColor="background2" w:themeShade="1A"/>
          <w:sz w:val="36"/>
        </w:rPr>
        <w:t>版</w:t>
      </w:r>
    </w:p>
    <w:p>
      <w:pPr>
        <w:pStyle w:val="0"/>
        <w:spacing w:line="360" w:lineRule="exact"/>
        <w:jc w:val="center"/>
        <w:rPr>
          <w:rFonts w:hint="default" w:ascii="UD デジタル 教科書体 NP-R" w:hAnsi="UD デジタル 教科書体 NP-R" w:eastAsia="UD デジタル 教科書体 NP-R"/>
        </w:rPr>
      </w:pPr>
    </w:p>
    <w:p>
      <w:pPr>
        <w:pStyle w:val="0"/>
        <w:spacing w:line="360" w:lineRule="exact"/>
        <w:jc w:val="center"/>
        <w:rPr>
          <w:rFonts w:hint="default" w:ascii="UD デジタル 教科書体 NP-R" w:hAnsi="UD デジタル 教科書体 NP-R" w:eastAsia="UD デジタル 教科書体 NP-R"/>
        </w:rPr>
      </w:pPr>
    </w:p>
    <w:p>
      <w:pPr>
        <w:pStyle w:val="0"/>
        <w:spacing w:line="360" w:lineRule="exact"/>
        <w:jc w:val="center"/>
        <w:rPr>
          <w:rFonts w:hint="default" w:ascii="UD デジタル 教科書体 NP-R" w:hAnsi="UD デジタル 教科書体 NP-R" w:eastAsia="UD デジタル 教科書体 NP-R"/>
        </w:rPr>
      </w:pPr>
      <w:r>
        <w:rPr>
          <w:rFonts w:hint="default"/>
        </w:rPr>
        <w:drawing>
          <wp:anchor distT="0" distB="0" distL="114300" distR="114300" simplePos="0" relativeHeight="28" behindDoc="1" locked="0" layoutInCell="1" hidden="0" allowOverlap="1">
            <wp:simplePos x="0" y="0"/>
            <wp:positionH relativeFrom="column">
              <wp:posOffset>228600</wp:posOffset>
            </wp:positionH>
            <wp:positionV relativeFrom="paragraph">
              <wp:posOffset>56515</wp:posOffset>
            </wp:positionV>
            <wp:extent cx="6229985" cy="4244975"/>
            <wp:effectExtent l="0" t="0" r="0" b="0"/>
            <wp:wrapNone/>
            <wp:docPr id="1027" name="Picture 2"/>
            <a:graphic xmlns:a="http://schemas.openxmlformats.org/drawingml/2006/main">
              <a:graphicData uri="http://schemas.openxmlformats.org/drawingml/2006/picture">
                <pic:pic xmlns:pic="http://schemas.openxmlformats.org/drawingml/2006/picture">
                  <pic:nvPicPr>
                    <pic:cNvPr id="1027" name="Picture 2"/>
                    <pic:cNvPicPr>
                      <a:picLocks noChangeAspect="1" noChangeArrowheads="1"/>
                    </pic:cNvPicPr>
                  </pic:nvPicPr>
                  <pic:blipFill>
                    <a:blip r:embed="rId6"/>
                    <a:stretch>
                      <a:fillRect/>
                    </a:stretch>
                  </pic:blipFill>
                  <pic:spPr>
                    <a:xfrm>
                      <a:off x="0" y="0"/>
                      <a:ext cx="6229985" cy="4244975"/>
                    </a:xfrm>
                    <a:prstGeom prst="rect">
                      <a:avLst/>
                    </a:prstGeom>
                    <a:noFill/>
                    <a:ln>
                      <a:noFill/>
                    </a:ln>
                  </pic:spPr>
                </pic:pic>
              </a:graphicData>
            </a:graphic>
          </wp:anchor>
        </w:drawing>
      </w:r>
    </w:p>
    <w:p>
      <w:pPr>
        <w:pStyle w:val="0"/>
        <w:spacing w:line="360" w:lineRule="exact"/>
        <w:jc w:val="center"/>
        <w:rPr>
          <w:rFonts w:hint="default" w:ascii="UD デジタル 教科書体 NP-R" w:hAnsi="UD デジタル 教科書体 NP-R" w:eastAsia="UD デジタル 教科書体 NP-R"/>
        </w:rPr>
      </w:pPr>
    </w:p>
    <w:tbl>
      <w:tblPr>
        <w:tblStyle w:val="30"/>
        <w:tblW w:w="9780" w:type="dxa"/>
        <w:tblInd w:w="4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4890"/>
        <w:gridCol w:w="4890"/>
      </w:tblGrid>
      <w:tr>
        <w:trPr/>
        <w:tc>
          <w:tcPr>
            <w:tcW w:w="4890" w:type="dxa"/>
            <w:vAlign w:val="top"/>
          </w:tcPr>
          <w:p>
            <w:pPr>
              <w:pStyle w:val="0"/>
              <w:ind w:right="439" w:rightChars="200"/>
              <w:rPr>
                <w:rFonts w:hint="default" w:ascii="ＭＳ 明朝" w:hAnsi="ＭＳ 明朝" w:eastAsia="ＭＳ 明朝"/>
                <w:sz w:val="22"/>
              </w:rPr>
            </w:pPr>
          </w:p>
          <w:p>
            <w:pPr>
              <w:pStyle w:val="0"/>
              <w:ind w:right="439" w:rightChars="200"/>
              <w:rPr>
                <w:rFonts w:hint="default" w:ascii="ＭＳ 明朝" w:hAnsi="ＭＳ 明朝" w:eastAsia="ＭＳ 明朝"/>
                <w:sz w:val="22"/>
              </w:rPr>
            </w:pPr>
          </w:p>
          <w:p>
            <w:pPr>
              <w:pStyle w:val="0"/>
              <w:ind w:right="439" w:rightChars="200"/>
              <w:rPr>
                <w:rFonts w:hint="default" w:ascii="ＭＳ 明朝" w:hAnsi="ＭＳ 明朝" w:eastAsia="ＭＳ 明朝"/>
                <w:sz w:val="22"/>
              </w:rPr>
            </w:pPr>
          </w:p>
          <w:p>
            <w:pPr>
              <w:pStyle w:val="0"/>
              <w:ind w:right="439" w:rightChars="200"/>
              <w:rPr>
                <w:rFonts w:hint="default" w:ascii="ＭＳ 明朝" w:hAnsi="ＭＳ 明朝" w:eastAsia="ＭＳ 明朝"/>
                <w:sz w:val="22"/>
              </w:rPr>
            </w:pPr>
          </w:p>
          <w:p>
            <w:pPr>
              <w:pStyle w:val="0"/>
              <w:ind w:right="439" w:rightChars="200"/>
              <w:rPr>
                <w:rFonts w:hint="default" w:ascii="ＭＳ 明朝" w:hAnsi="ＭＳ 明朝" w:eastAsia="ＭＳ 明朝"/>
                <w:sz w:val="22"/>
              </w:rPr>
            </w:pPr>
          </w:p>
          <w:p>
            <w:pPr>
              <w:pStyle w:val="0"/>
              <w:ind w:right="439" w:rightChars="200"/>
              <w:rPr>
                <w:rFonts w:hint="default" w:ascii="ＭＳ 明朝" w:hAnsi="ＭＳ 明朝" w:eastAsia="ＭＳ 明朝"/>
                <w:sz w:val="22"/>
              </w:rPr>
            </w:pPr>
          </w:p>
          <w:p>
            <w:pPr>
              <w:pStyle w:val="0"/>
              <w:ind w:right="439" w:rightChars="200"/>
              <w:rPr>
                <w:rFonts w:hint="default" w:ascii="ＭＳ 明朝" w:hAnsi="ＭＳ 明朝" w:eastAsia="ＭＳ 明朝"/>
                <w:sz w:val="22"/>
              </w:rPr>
            </w:pPr>
          </w:p>
          <w:p>
            <w:pPr>
              <w:pStyle w:val="0"/>
              <w:ind w:right="439" w:rightChars="200"/>
              <w:rPr>
                <w:rFonts w:hint="default" w:ascii="ＭＳ 明朝" w:hAnsi="ＭＳ 明朝" w:eastAsia="ＭＳ 明朝"/>
                <w:sz w:val="22"/>
              </w:rPr>
            </w:pPr>
          </w:p>
          <w:p>
            <w:pPr>
              <w:pStyle w:val="0"/>
              <w:ind w:right="439" w:rightChars="200"/>
              <w:rPr>
                <w:rFonts w:hint="default" w:ascii="ＭＳ 明朝" w:hAnsi="ＭＳ 明朝" w:eastAsia="ＭＳ 明朝"/>
                <w:sz w:val="22"/>
              </w:rPr>
            </w:pPr>
          </w:p>
        </w:tc>
        <w:tc>
          <w:tcPr>
            <w:tcW w:w="4890" w:type="dxa"/>
            <w:vAlign w:val="top"/>
          </w:tcPr>
          <w:p>
            <w:pPr>
              <w:pStyle w:val="0"/>
              <w:ind w:right="439" w:rightChars="200"/>
              <w:rPr>
                <w:rFonts w:hint="default" w:ascii="ＭＳ 明朝" w:hAnsi="ＭＳ 明朝" w:eastAsia="ＭＳ 明朝"/>
                <w:sz w:val="22"/>
              </w:rPr>
            </w:pPr>
          </w:p>
          <w:p>
            <w:pPr>
              <w:pStyle w:val="0"/>
              <w:ind w:right="439" w:rightChars="200"/>
              <w:rPr>
                <w:rFonts w:hint="default" w:ascii="ＭＳ 明朝" w:hAnsi="ＭＳ 明朝" w:eastAsia="ＭＳ 明朝"/>
                <w:sz w:val="22"/>
              </w:rPr>
            </w:pPr>
          </w:p>
          <w:p>
            <w:pPr>
              <w:pStyle w:val="0"/>
              <w:ind w:right="439" w:rightChars="200"/>
              <w:rPr>
                <w:rFonts w:hint="default" w:ascii="ＭＳ 明朝" w:hAnsi="ＭＳ 明朝" w:eastAsia="ＭＳ 明朝"/>
                <w:sz w:val="22"/>
              </w:rPr>
            </w:pPr>
          </w:p>
          <w:p>
            <w:pPr>
              <w:pStyle w:val="0"/>
              <w:ind w:right="439" w:rightChars="200"/>
              <w:rPr>
                <w:rFonts w:hint="default" w:ascii="ＭＳ 明朝" w:hAnsi="ＭＳ 明朝" w:eastAsia="ＭＳ 明朝"/>
                <w:sz w:val="22"/>
              </w:rPr>
            </w:pPr>
          </w:p>
          <w:p>
            <w:pPr>
              <w:pStyle w:val="0"/>
              <w:ind w:right="439" w:rightChars="200"/>
              <w:rPr>
                <w:rFonts w:hint="default" w:ascii="ＭＳ 明朝" w:hAnsi="ＭＳ 明朝" w:eastAsia="ＭＳ 明朝"/>
                <w:sz w:val="22"/>
              </w:rPr>
            </w:pPr>
          </w:p>
          <w:p>
            <w:pPr>
              <w:pStyle w:val="0"/>
              <w:ind w:right="439" w:rightChars="200"/>
              <w:rPr>
                <w:rFonts w:hint="default" w:ascii="ＭＳ 明朝" w:hAnsi="ＭＳ 明朝" w:eastAsia="ＭＳ 明朝"/>
                <w:sz w:val="22"/>
              </w:rPr>
            </w:pPr>
          </w:p>
          <w:p>
            <w:pPr>
              <w:pStyle w:val="0"/>
              <w:ind w:right="439" w:rightChars="200"/>
              <w:rPr>
                <w:rFonts w:hint="default" w:ascii="ＭＳ 明朝" w:hAnsi="ＭＳ 明朝" w:eastAsia="ＭＳ 明朝"/>
                <w:sz w:val="22"/>
              </w:rPr>
            </w:pPr>
          </w:p>
          <w:p>
            <w:pPr>
              <w:pStyle w:val="0"/>
              <w:ind w:right="439" w:rightChars="200"/>
              <w:rPr>
                <w:rFonts w:hint="default" w:ascii="ＭＳ 明朝" w:hAnsi="ＭＳ 明朝" w:eastAsia="ＭＳ 明朝"/>
                <w:sz w:val="22"/>
              </w:rPr>
            </w:pPr>
          </w:p>
          <w:p>
            <w:pPr>
              <w:pStyle w:val="0"/>
              <w:ind w:right="439" w:rightChars="200"/>
              <w:rPr>
                <w:rFonts w:hint="default" w:ascii="ＭＳ 明朝" w:hAnsi="ＭＳ 明朝" w:eastAsia="ＭＳ 明朝"/>
                <w:sz w:val="22"/>
              </w:rPr>
            </w:pPr>
          </w:p>
        </w:tc>
      </w:tr>
      <w:tr>
        <w:trPr/>
        <w:tc>
          <w:tcPr>
            <w:tcW w:w="4890" w:type="dxa"/>
            <w:vAlign w:val="top"/>
          </w:tcPr>
          <w:p>
            <w:pPr>
              <w:pStyle w:val="0"/>
              <w:ind w:right="439" w:rightChars="200"/>
              <w:rPr>
                <w:rFonts w:hint="default" w:ascii="ＭＳ 明朝" w:hAnsi="ＭＳ 明朝" w:eastAsia="ＭＳ 明朝"/>
                <w:sz w:val="22"/>
              </w:rPr>
            </w:pPr>
          </w:p>
          <w:p>
            <w:pPr>
              <w:pStyle w:val="0"/>
              <w:ind w:right="439" w:rightChars="200"/>
              <w:rPr>
                <w:rFonts w:hint="default" w:ascii="ＭＳ 明朝" w:hAnsi="ＭＳ 明朝" w:eastAsia="ＭＳ 明朝"/>
                <w:sz w:val="22"/>
              </w:rPr>
            </w:pPr>
          </w:p>
          <w:p>
            <w:pPr>
              <w:pStyle w:val="0"/>
              <w:ind w:right="439" w:rightChars="200"/>
              <w:rPr>
                <w:rFonts w:hint="default" w:ascii="ＭＳ 明朝" w:hAnsi="ＭＳ 明朝" w:eastAsia="ＭＳ 明朝"/>
                <w:sz w:val="22"/>
              </w:rPr>
            </w:pPr>
          </w:p>
          <w:p>
            <w:pPr>
              <w:pStyle w:val="0"/>
              <w:ind w:right="439" w:rightChars="200"/>
              <w:rPr>
                <w:rFonts w:hint="default" w:ascii="ＭＳ 明朝" w:hAnsi="ＭＳ 明朝" w:eastAsia="ＭＳ 明朝"/>
                <w:sz w:val="22"/>
              </w:rPr>
            </w:pPr>
          </w:p>
          <w:p>
            <w:pPr>
              <w:pStyle w:val="0"/>
              <w:ind w:right="439" w:rightChars="200"/>
              <w:rPr>
                <w:rFonts w:hint="default" w:ascii="ＭＳ 明朝" w:hAnsi="ＭＳ 明朝" w:eastAsia="ＭＳ 明朝"/>
                <w:sz w:val="22"/>
              </w:rPr>
            </w:pPr>
          </w:p>
          <w:p>
            <w:pPr>
              <w:pStyle w:val="0"/>
              <w:ind w:right="439" w:rightChars="200"/>
              <w:rPr>
                <w:rFonts w:hint="default" w:ascii="ＭＳ 明朝" w:hAnsi="ＭＳ 明朝" w:eastAsia="ＭＳ 明朝"/>
                <w:sz w:val="22"/>
              </w:rPr>
            </w:pPr>
          </w:p>
          <w:p>
            <w:pPr>
              <w:pStyle w:val="0"/>
              <w:ind w:right="439" w:rightChars="200"/>
              <w:rPr>
                <w:rFonts w:hint="default" w:ascii="ＭＳ 明朝" w:hAnsi="ＭＳ 明朝" w:eastAsia="ＭＳ 明朝"/>
                <w:sz w:val="22"/>
              </w:rPr>
            </w:pPr>
          </w:p>
          <w:p>
            <w:pPr>
              <w:pStyle w:val="0"/>
              <w:ind w:right="439" w:rightChars="200"/>
              <w:rPr>
                <w:rFonts w:hint="default" w:ascii="ＭＳ 明朝" w:hAnsi="ＭＳ 明朝" w:eastAsia="ＭＳ 明朝"/>
                <w:sz w:val="22"/>
              </w:rPr>
            </w:pPr>
          </w:p>
          <w:p>
            <w:pPr>
              <w:pStyle w:val="0"/>
              <w:ind w:right="439" w:rightChars="200"/>
              <w:rPr>
                <w:rFonts w:hint="default" w:ascii="ＭＳ 明朝" w:hAnsi="ＭＳ 明朝" w:eastAsia="ＭＳ 明朝"/>
                <w:sz w:val="22"/>
              </w:rPr>
            </w:pPr>
          </w:p>
        </w:tc>
        <w:tc>
          <w:tcPr>
            <w:tcW w:w="4890" w:type="dxa"/>
            <w:vAlign w:val="top"/>
          </w:tcPr>
          <w:p>
            <w:pPr>
              <w:pStyle w:val="0"/>
              <w:ind w:right="439" w:rightChars="200"/>
              <w:rPr>
                <w:rFonts w:hint="default" w:ascii="ＭＳ 明朝" w:hAnsi="ＭＳ 明朝" w:eastAsia="ＭＳ 明朝"/>
                <w:sz w:val="22"/>
              </w:rPr>
            </w:pPr>
          </w:p>
          <w:p>
            <w:pPr>
              <w:pStyle w:val="0"/>
              <w:ind w:right="439" w:rightChars="200"/>
              <w:rPr>
                <w:rFonts w:hint="default" w:ascii="ＭＳ 明朝" w:hAnsi="ＭＳ 明朝" w:eastAsia="ＭＳ 明朝"/>
                <w:sz w:val="22"/>
              </w:rPr>
            </w:pPr>
          </w:p>
          <w:p>
            <w:pPr>
              <w:pStyle w:val="0"/>
              <w:ind w:right="439" w:rightChars="200"/>
              <w:rPr>
                <w:rFonts w:hint="default" w:ascii="ＭＳ 明朝" w:hAnsi="ＭＳ 明朝" w:eastAsia="ＭＳ 明朝"/>
                <w:sz w:val="22"/>
              </w:rPr>
            </w:pPr>
          </w:p>
          <w:p>
            <w:pPr>
              <w:pStyle w:val="0"/>
              <w:ind w:right="439" w:rightChars="200"/>
              <w:rPr>
                <w:rFonts w:hint="default" w:ascii="ＭＳ 明朝" w:hAnsi="ＭＳ 明朝" w:eastAsia="ＭＳ 明朝"/>
                <w:sz w:val="22"/>
              </w:rPr>
            </w:pPr>
          </w:p>
          <w:p>
            <w:pPr>
              <w:pStyle w:val="0"/>
              <w:ind w:right="439" w:rightChars="200"/>
              <w:rPr>
                <w:rFonts w:hint="default" w:ascii="ＭＳ 明朝" w:hAnsi="ＭＳ 明朝" w:eastAsia="ＭＳ 明朝"/>
                <w:sz w:val="22"/>
              </w:rPr>
            </w:pPr>
          </w:p>
          <w:p>
            <w:pPr>
              <w:pStyle w:val="0"/>
              <w:ind w:right="439" w:rightChars="200"/>
              <w:rPr>
                <w:rFonts w:hint="default" w:ascii="ＭＳ 明朝" w:hAnsi="ＭＳ 明朝" w:eastAsia="ＭＳ 明朝"/>
                <w:sz w:val="22"/>
              </w:rPr>
            </w:pPr>
          </w:p>
          <w:p>
            <w:pPr>
              <w:pStyle w:val="0"/>
              <w:ind w:right="439" w:rightChars="200"/>
              <w:rPr>
                <w:rFonts w:hint="default" w:ascii="ＭＳ 明朝" w:hAnsi="ＭＳ 明朝" w:eastAsia="ＭＳ 明朝"/>
                <w:sz w:val="22"/>
              </w:rPr>
            </w:pPr>
          </w:p>
          <w:p>
            <w:pPr>
              <w:pStyle w:val="0"/>
              <w:ind w:right="439" w:rightChars="200"/>
              <w:rPr>
                <w:rFonts w:hint="default" w:ascii="ＭＳ 明朝" w:hAnsi="ＭＳ 明朝" w:eastAsia="ＭＳ 明朝"/>
                <w:sz w:val="22"/>
              </w:rPr>
            </w:pPr>
          </w:p>
          <w:p>
            <w:pPr>
              <w:pStyle w:val="0"/>
              <w:ind w:right="439" w:rightChars="200"/>
              <w:rPr>
                <w:rFonts w:hint="default" w:ascii="ＭＳ 明朝" w:hAnsi="ＭＳ 明朝" w:eastAsia="ＭＳ 明朝"/>
                <w:sz w:val="22"/>
              </w:rPr>
            </w:pPr>
          </w:p>
        </w:tc>
      </w:tr>
    </w:tbl>
    <w:p>
      <w:pPr>
        <w:pStyle w:val="0"/>
        <w:spacing w:before="61" w:beforeLines="20" w:beforeAutospacing="0"/>
        <w:ind w:left="619" w:leftChars="200" w:right="439" w:rightChars="200" w:hanging="180" w:hangingChars="100"/>
        <w:rPr>
          <w:rFonts w:hint="default"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＜左上＞「いちごいっぱい」</w:t>
      </w:r>
      <w:r>
        <w:rPr>
          <w:rFonts w:hint="default" w:ascii="UD デジタル 教科書体 N-R" w:hAnsi="UD デジタル 教科書体 N-R" w:eastAsia="UD デジタル 教科書体 N-R"/>
          <w:sz w:val="20"/>
        </w:rPr>
        <w:t>Natsume</w:t>
      </w:r>
      <w:r>
        <w:rPr>
          <w:rFonts w:hint="eastAsia" w:ascii="UD デジタル 教科書体 N-R" w:hAnsi="UD デジタル 教科書体 N-R" w:eastAsia="UD デジタル 教科書体 N-R"/>
          <w:sz w:val="20"/>
        </w:rPr>
        <w:t>　　　　　　　　　　　　　　　　　　　　　　　　　　＜右上＞「花火」高安康美</w:t>
      </w:r>
    </w:p>
    <w:p>
      <w:pPr>
        <w:pStyle w:val="0"/>
        <w:spacing w:before="61" w:beforeLines="20" w:beforeAutospacing="0"/>
        <w:ind w:left="619" w:leftChars="200" w:right="439" w:rightChars="200" w:hanging="180" w:hangingChars="100"/>
        <w:rPr>
          <w:rFonts w:hint="default"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＜左下＞「無題」原　悠介　　　　　　　　　　　　　　　　　　　　　　　　　　　　　　＜右下＞「無題」佐藤</w:t>
      </w:r>
      <w:r>
        <w:rPr>
          <w:rFonts w:hint="eastAsia" w:ascii="UD デジタル 教科書体 N-R" w:hAnsi="UD デジタル 教科書体 N-R" w:eastAsia="UD デジタル 教科書体 N-R"/>
          <w:sz w:val="16"/>
        </w:rPr>
        <w:t xml:space="preserve">  </w:t>
      </w:r>
      <w:r>
        <w:rPr>
          <w:rFonts w:hint="eastAsia" w:ascii="UD デジタル 教科書体 N-R" w:hAnsi="UD デジタル 教科書体 N-R" w:eastAsia="UD デジタル 教科書体 N-R"/>
          <w:sz w:val="20"/>
        </w:rPr>
        <w:t>梢</w:t>
      </w:r>
    </w:p>
    <w:p>
      <w:pPr>
        <w:pStyle w:val="0"/>
        <w:spacing w:line="360" w:lineRule="exact"/>
        <w:jc w:val="center"/>
        <w:rPr>
          <w:rFonts w:hint="default" w:ascii="UD デジタル 教科書体 NP-R" w:hAnsi="UD デジタル 教科書体 NP-R" w:eastAsia="UD デジタル 教科書体 NP-R"/>
          <w:b w:val="1"/>
          <w:color w:val="4F6228" w:themeColor="accent3" w:themeShade="80"/>
        </w:rPr>
      </w:pPr>
    </w:p>
    <w:p>
      <w:pPr>
        <w:pStyle w:val="0"/>
        <w:spacing w:line="360" w:lineRule="exact"/>
        <w:jc w:val="center"/>
        <w:rPr>
          <w:rFonts w:hint="default" w:ascii="UD デジタル 教科書体 NP-R" w:hAnsi="UD デジタル 教科書体 NP-R" w:eastAsia="UD デジタル 教科書体 NP-R"/>
          <w:b w:val="1"/>
          <w:color w:val="4F6228" w:themeColor="accent3" w:themeShade="80"/>
        </w:rPr>
      </w:pPr>
    </w:p>
    <w:p>
      <w:pPr>
        <w:pStyle w:val="0"/>
        <w:jc w:val="center"/>
        <w:rPr>
          <w:rFonts w:hint="default" w:ascii="UD デジタル 教科書体 NP-R" w:hAnsi="UD デジタル 教科書体 NP-R" w:eastAsia="UD デジタル 教科書体 NP-R"/>
          <w:b w:val="1"/>
          <w:color w:val="4F6228" w:themeColor="accent3" w:themeShade="80"/>
        </w:rPr>
      </w:pPr>
      <w:r>
        <w:rPr>
          <w:rFonts w:hint="eastAsia" w:ascii="UD デジタル 教科書体 N-R" w:hAnsi="UD デジタル 教科書体 N-R" w:eastAsia="UD デジタル 教科書体 N-R"/>
          <w:color w:val="1E1C11" w:themeColor="background2" w:themeShade="1A"/>
          <w:sz w:val="36"/>
        </w:rPr>
        <w:t>令和６年３月</w:t>
      </w:r>
    </w:p>
    <w:p>
      <w:pPr>
        <w:rPr>
          <w:rFonts w:hint="default" w:ascii="UD デジタル 教科書体 NP-R" w:hAnsi="UD デジタル 教科書体 NP-R" w:eastAsia="UD デジタル 教科書体 NP-R"/>
          <w:color w:val="4F6228" w:themeColor="accent3" w:themeShade="80"/>
          <w:sz w:val="36"/>
        </w:rPr>
        <w:sectPr>
          <w:pgSz w:w="11906" w:h="16838"/>
          <w:pgMar w:top="680" w:right="680" w:bottom="680" w:left="680" w:header="340" w:footer="340" w:gutter="0"/>
          <w:cols w:space="720"/>
          <w:textDirection w:val="lrTb"/>
          <w:docGrid w:type="linesAndChars" w:linePitch="336" w:charSpace="-4156"/>
        </w:sectPr>
      </w:pPr>
    </w:p>
    <w:p>
      <w:pPr>
        <w:pStyle w:val="0"/>
        <w:spacing w:line="440" w:lineRule="exact"/>
        <w:ind w:left="132" w:leftChars="60"/>
        <w:rPr>
          <w:rFonts w:hint="default" w:ascii="UD デジタル 教科書体 NP-B" w:hAnsi="UD デジタル 教科書体 NP-B" w:eastAsia="UD デジタル 教科書体 NP-B"/>
          <w:color w:val="4F6228" w:themeColor="accent3" w:themeShade="80"/>
          <w:sz w:val="28"/>
        </w:rPr>
      </w:pPr>
      <w:r>
        <w:rPr>
          <w:rFonts w:hint="eastAsia" w:ascii="UD デジタル 教科書体 N-R" w:hAnsi="UD デジタル 教科書体 N-R" w:eastAsia="UD デジタル 教科書体 N-R"/>
          <w:color w:val="E26B0A" w:themeColor="accent6" w:themeShade="BF"/>
        </w:rPr>
        <mc:AlternateContent>
          <mc:Choice Requires="wps">
            <w:drawing>
              <wp:anchor distT="0" distB="0" distL="114300" distR="114300" simplePos="0" relativeHeight="5" behindDoc="1" locked="0" layoutInCell="1" hidden="0" allowOverlap="1">
                <wp:simplePos x="0" y="0"/>
                <wp:positionH relativeFrom="column">
                  <wp:posOffset>2540</wp:posOffset>
                </wp:positionH>
                <wp:positionV relativeFrom="paragraph">
                  <wp:posOffset>-4445</wp:posOffset>
                </wp:positionV>
                <wp:extent cx="345440" cy="345440"/>
                <wp:effectExtent l="0" t="0" r="635" b="635"/>
                <wp:wrapNone/>
                <wp:docPr id="1028" name="正方形/長方形 1061"/>
                <a:graphic xmlns:a="http://schemas.openxmlformats.org/drawingml/2006/main">
                  <a:graphicData uri="http://schemas.microsoft.com/office/word/2010/wordprocessingShape">
                    <wps:wsp>
                      <wps:cNvPr id="1028" name="正方形/長方形 1061"/>
                      <wps:cNvSpPr/>
                      <wps:spPr>
                        <a:xfrm>
                          <a:off x="0" y="0"/>
                          <a:ext cx="345440" cy="3454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061" style="mso-wrap-distance-right:9pt;mso-wrap-distance-bottom:0pt;margin-top:-0.35pt;mso-position-vertical-relative:text;mso-position-horizontal-relative:text;position:absolute;height:27.2pt;mso-wrap-distance-top:0pt;width:27.2pt;mso-wrap-distance-left:9pt;margin-left:0.2pt;z-index:-503316475;" o:spid="_x0000_s1028" o:allowincell="t" o:allowoverlap="t" filled="t" fillcolor="#ffffff [3212]" stroked="f" strokecolor="#385d8a" strokeweight="1pt" o:spt="1">
                <v:fill/>
                <v:stroke linestyle="single" miterlimit="8" endcap="flat" dashstyle="solid"/>
                <v:textbox style="layout-flow:horizontal;"/>
                <v:imagedata o:title=""/>
                <w10:wrap type="none" anchorx="text" anchory="text"/>
              </v:rect>
            </w:pict>
          </mc:Fallback>
        </mc:AlternateContent>
      </w:r>
      <w:r>
        <w:rPr>
          <w:rFonts w:hint="eastAsia" w:ascii="UD デジタル 教科書体 N-R" w:hAnsi="UD デジタル 教科書体 N-R" w:eastAsia="UD デジタル 教科書体 N-R"/>
          <w:color w:val="E26B0A" w:themeColor="accent6" w:themeShade="BF"/>
        </w:rPr>
        <mc:AlternateContent>
          <mc:Choice Requires="wps">
            <w:drawing>
              <wp:anchor distT="0" distB="0" distL="114300" distR="114300" simplePos="0" relativeHeight="4" behindDoc="1" locked="0" layoutInCell="1" hidden="0" allowOverlap="1">
                <wp:simplePos x="0" y="0"/>
                <wp:positionH relativeFrom="column">
                  <wp:posOffset>0</wp:posOffset>
                </wp:positionH>
                <wp:positionV relativeFrom="paragraph">
                  <wp:posOffset>-6350</wp:posOffset>
                </wp:positionV>
                <wp:extent cx="6694805" cy="345440"/>
                <wp:effectExtent l="635" t="635" r="29845" b="10795"/>
                <wp:wrapNone/>
                <wp:docPr id="1029" name="正方形/長方形 1060"/>
                <a:graphic xmlns:a="http://schemas.openxmlformats.org/drawingml/2006/main">
                  <a:graphicData uri="http://schemas.microsoft.com/office/word/2010/wordprocessingShape">
                    <wps:wsp>
                      <wps:cNvPr id="1029" name="正方形/長方形 1060"/>
                      <wps:cNvSpPr/>
                      <wps:spPr>
                        <a:xfrm>
                          <a:off x="0" y="0"/>
                          <a:ext cx="6694805" cy="345440"/>
                        </a:xfrm>
                        <a:prstGeom prst="rect">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060" style="mso-wrap-distance-right:9pt;mso-wrap-distance-bottom:0pt;margin-top:-0.5pt;mso-position-vertical-relative:text;mso-position-horizontal-relative:text;position:absolute;height:27.2pt;mso-wrap-distance-top:0pt;width:527.15pt;mso-wrap-distance-left:9pt;margin-left:0pt;z-index:-503316476;" o:spid="_x0000_s1029" o:allowincell="t" o:allowoverlap="t" filled="t" fillcolor="#e46c0a [2409]" stroked="t" strokecolor="#e46c0a [2409]" strokeweight="1pt" o:spt="1">
                <v:fill/>
                <v:stroke linestyle="single" miterlimit="8" endcap="flat" dashstyle="solid" filltype="solid"/>
                <v:textbox style="layout-flow:horizontal;"/>
                <v:imagedata o:title=""/>
                <w10:wrap type="none" anchorx="text" anchory="text"/>
              </v:rect>
            </w:pict>
          </mc:Fallback>
        </mc:AlternateContent>
      </w:r>
      <w:r>
        <w:rPr>
          <w:rFonts w:hint="eastAsia" w:ascii="UD デジタル 教科書体 NP-B" w:hAnsi="UD デジタル 教科書体 NP-B" w:eastAsia="UD デジタル 教科書体 NP-B"/>
          <w:color w:val="E26B0A" w:themeColor="accent6" w:themeShade="BF"/>
          <w:sz w:val="28"/>
        </w:rPr>
        <w:t>１</w:t>
      </w:r>
      <w:r>
        <w:rPr>
          <w:rFonts w:hint="eastAsia" w:ascii="UD デジタル 教科書体 NP-B" w:hAnsi="UD デジタル 教科書体 NP-B" w:eastAsia="UD デジタル 教科書体 NP-B"/>
          <w:color w:val="E26B0A" w:themeColor="accent6" w:themeShade="BF"/>
          <w:sz w:val="28"/>
        </w:rPr>
        <w:t xml:space="preserve"> </w:t>
      </w:r>
      <w:r>
        <w:rPr>
          <w:rFonts w:hint="default" w:ascii="UD デジタル 教科書体 NP-B" w:hAnsi="UD デジタル 教科書体 NP-B" w:eastAsia="UD デジタル 教科書体 NP-B"/>
          <w:color w:val="4F6228" w:themeColor="accent3" w:themeShade="80"/>
          <w:sz w:val="28"/>
        </w:rPr>
        <w:t xml:space="preserve"> </w:t>
      </w:r>
      <w:r>
        <w:rPr>
          <w:rFonts w:hint="eastAsia" w:ascii="UD デジタル 教科書体 NP-B" w:hAnsi="UD デジタル 教科書体 NP-B" w:eastAsia="UD デジタル 教科書体 NP-B"/>
          <w:color w:val="FFFFFF" w:themeColor="background1"/>
          <w:sz w:val="28"/>
        </w:rPr>
        <w:t>計画の概要</w:t>
      </w:r>
    </w:p>
    <w:p>
      <w:pPr>
        <w:pStyle w:val="0"/>
        <w:spacing w:line="320" w:lineRule="exact"/>
        <w:ind w:left="440" w:leftChars="100" w:right="220" w:rightChars="100" w:hanging="220" w:hangingChars="100"/>
        <w:rPr>
          <w:rFonts w:hint="default" w:ascii="UD デジタル 教科書体 N-R" w:hAnsi="UD デジタル 教科書体 N-R" w:eastAsia="UD デジタル 教科書体 N-R"/>
          <w:color w:val="4F6228" w:themeColor="accent3" w:themeShade="80"/>
        </w:rPr>
      </w:pPr>
      <w:r>
        <w:rPr>
          <w:rFonts w:hint="eastAsia" w:ascii="UD デジタル 教科書体 N-R" w:hAnsi="UD デジタル 教科書体 N-R" w:eastAsia="UD デジタル 教科書体 N-R"/>
          <w:color w:val="4F6228" w:themeColor="accent3" w:themeShade="80"/>
        </w:rPr>
        <mc:AlternateContent>
          <mc:Choice Requires="wps">
            <w:drawing>
              <wp:anchor distT="0" distB="0" distL="114300" distR="114300" simplePos="0" relativeHeight="3" behindDoc="1" locked="0" layoutInCell="1" hidden="0" allowOverlap="1">
                <wp:simplePos x="0" y="0"/>
                <wp:positionH relativeFrom="column">
                  <wp:posOffset>8255</wp:posOffset>
                </wp:positionH>
                <wp:positionV relativeFrom="paragraph">
                  <wp:posOffset>143510</wp:posOffset>
                </wp:positionV>
                <wp:extent cx="6694805" cy="3188970"/>
                <wp:effectExtent l="635" t="635" r="30480" b="10795"/>
                <wp:wrapNone/>
                <wp:docPr id="1030" name="四角形: メモ 226"/>
                <a:graphic xmlns:a="http://schemas.openxmlformats.org/drawingml/2006/main">
                  <a:graphicData uri="http://schemas.microsoft.com/office/word/2010/wordprocessingShape">
                    <wps:wsp>
                      <wps:cNvPr id="1030" name="四角形: メモ 226"/>
                      <wps:cNvSpPr/>
                      <wps:spPr>
                        <a:xfrm>
                          <a:off x="0" y="0"/>
                          <a:ext cx="6694805" cy="3188970"/>
                        </a:xfrm>
                        <a:prstGeom prst="foldedCorner">
                          <a:avLst>
                            <a:gd name="adj" fmla="val 5450"/>
                          </a:avLst>
                        </a:prstGeom>
                        <a:solidFill>
                          <a:schemeClr val="bg1"/>
                        </a:solidFill>
                        <a:ln w="63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226" style="mso-wrap-distance-right:9pt;mso-wrap-distance-bottom:0pt;margin-top:11.3pt;mso-position-vertical-relative:text;mso-position-horizontal-relative:text;position:absolute;height:251.1pt;mso-wrap-distance-top:0pt;width:527.15pt;mso-wrap-distance-left:9pt;margin-left:0.65pt;z-index:-503316477;" o:spid="_x0000_s1030" o:allowincell="t" o:allowoverlap="t" filled="t" fillcolor="#ffffff [3212]" stroked="t" strokecolor="#e46c0a [2409]" strokeweight="0.5pt" o:spt="65" type="#_x0000_t65" adj="20423">
                <v:fill/>
                <v:stroke linestyle="single" miterlimit="8" endcap="flat" dashstyle="solid" filltype="solid"/>
                <v:textbox style="layout-flow:horizontal;"/>
                <v:imagedata o:title=""/>
                <w10:wrap type="none" anchorx="text" anchory="text"/>
              </v:shape>
            </w:pict>
          </mc:Fallback>
        </mc:AlternateContent>
      </w:r>
    </w:p>
    <w:p>
      <w:pPr>
        <w:pStyle w:val="0"/>
        <w:spacing w:after="91" w:afterLines="30" w:afterAutospacing="0" w:line="320" w:lineRule="exact"/>
        <w:ind w:left="330" w:leftChars="50" w:right="220" w:rightChars="100" w:hanging="220" w:hangingChars="100"/>
        <w:rPr>
          <w:rFonts w:hint="default" w:ascii="UD デジタル 教科書体 N-R" w:hAnsi="UD デジタル 教科書体 N-R" w:eastAsia="UD デジタル 教科書体 N-R"/>
          <w:color w:val="4F6228" w:themeColor="accent3" w:themeShade="80"/>
        </w:rPr>
      </w:pPr>
      <w:r>
        <w:rPr>
          <w:rFonts w:hint="eastAsia" w:ascii="UD デジタル 教科書体 N-R" w:hAnsi="UD デジタル 教科書体 N-R" w:eastAsia="UD デジタル 教科書体 N-R"/>
          <w:color w:val="E26B0A" w:themeColor="accent6" w:themeShade="BF"/>
        </w:rPr>
        <w:t>●</w:t>
      </w:r>
      <w:r>
        <w:rPr>
          <w:rFonts w:hint="eastAsia" w:ascii="UD デジタル 教科書体 N-R" w:hAnsi="UD デジタル 教科書体 N-R" w:eastAsia="UD デジタル 教科書体 N-R"/>
          <w:color w:val="1E1C11" w:themeColor="background2" w:themeShade="1A"/>
        </w:rPr>
        <w:t>この計画は、障害者基本法第</w:t>
      </w:r>
      <w:r>
        <w:rPr>
          <w:rFonts w:hint="eastAsia" w:ascii="UD デジタル 教科書体 N-R" w:hAnsi="UD デジタル 教科書体 N-R" w:eastAsia="UD デジタル 教科書体 N-R"/>
          <w:color w:val="1E1C11" w:themeColor="background2" w:themeShade="1A"/>
        </w:rPr>
        <w:t>11</w:t>
      </w:r>
      <w:r>
        <w:rPr>
          <w:rFonts w:hint="eastAsia" w:ascii="UD デジタル 教科書体 N-R" w:hAnsi="UD デジタル 教科書体 N-R" w:eastAsia="UD デジタル 教科書体 N-R"/>
          <w:color w:val="1E1C11" w:themeColor="background2" w:themeShade="1A"/>
        </w:rPr>
        <w:t>条第３項に基づく市町村障害者計画（「第３期新城市障害者計画」）と障害者総合支援法第</w:t>
      </w:r>
      <w:r>
        <w:rPr>
          <w:rFonts w:hint="eastAsia" w:ascii="UD デジタル 教科書体 N-R" w:hAnsi="UD デジタル 教科書体 N-R" w:eastAsia="UD デジタル 教科書体 N-R"/>
          <w:color w:val="1E1C11" w:themeColor="background2" w:themeShade="1A"/>
        </w:rPr>
        <w:t>88</w:t>
      </w:r>
      <w:r>
        <w:rPr>
          <w:rFonts w:hint="eastAsia" w:ascii="UD デジタル 教科書体 N-R" w:hAnsi="UD デジタル 教科書体 N-R" w:eastAsia="UD デジタル 教科書体 N-R"/>
          <w:color w:val="1E1C11" w:themeColor="background2" w:themeShade="1A"/>
        </w:rPr>
        <w:t>条に基づく市町村障害福祉計画（「第７期新城市障害福祉計画」）、児童福祉法第</w:t>
      </w:r>
      <w:r>
        <w:rPr>
          <w:rFonts w:hint="eastAsia" w:ascii="UD デジタル 教科書体 N-R" w:hAnsi="UD デジタル 教科書体 N-R" w:eastAsia="UD デジタル 教科書体 N-R"/>
          <w:color w:val="1E1C11" w:themeColor="background2" w:themeShade="1A"/>
        </w:rPr>
        <w:t>33</w:t>
      </w:r>
      <w:r>
        <w:rPr>
          <w:rFonts w:hint="eastAsia" w:ascii="UD デジタル 教科書体 N-R" w:hAnsi="UD デジタル 教科書体 N-R" w:eastAsia="UD デジタル 教科書体 N-R"/>
          <w:color w:val="1E1C11" w:themeColor="background2" w:themeShade="1A"/>
        </w:rPr>
        <w:t>条の</w:t>
      </w:r>
      <w:r>
        <w:rPr>
          <w:rFonts w:hint="eastAsia" w:ascii="UD デジタル 教科書体 N-R" w:hAnsi="UD デジタル 教科書体 N-R" w:eastAsia="UD デジタル 教科書体 N-R"/>
          <w:color w:val="1E1C11" w:themeColor="background2" w:themeShade="1A"/>
        </w:rPr>
        <w:t>20</w:t>
      </w:r>
      <w:r>
        <w:rPr>
          <w:rFonts w:hint="eastAsia" w:ascii="UD デジタル 教科書体 N-R" w:hAnsi="UD デジタル 教科書体 N-R" w:eastAsia="UD デジタル 教科書体 N-R"/>
          <w:color w:val="1E1C11" w:themeColor="background2" w:themeShade="1A"/>
        </w:rPr>
        <w:t>に基づく市町村障害児福祉計画（「第３期新城市障害児福祉計画」）をあわせたものです。</w:t>
      </w:r>
    </w:p>
    <w:p>
      <w:pPr>
        <w:pStyle w:val="0"/>
        <w:spacing w:after="91" w:afterLines="30" w:afterAutospacing="0" w:line="320" w:lineRule="exact"/>
        <w:ind w:left="330" w:leftChars="50" w:right="220" w:rightChars="100" w:hanging="220" w:hangingChars="100"/>
        <w:rPr>
          <w:rFonts w:hint="default" w:ascii="UD デジタル 教科書体 N-R" w:hAnsi="UD デジタル 教科書体 N-R" w:eastAsia="UD デジタル 教科書体 N-R"/>
          <w:color w:val="4F6228" w:themeColor="accent3" w:themeShade="80"/>
        </w:rPr>
      </w:pPr>
      <w:r>
        <w:rPr>
          <w:rFonts w:hint="eastAsia" w:ascii="UD デジタル 教科書体 N-R" w:hAnsi="UD デジタル 教科書体 N-R" w:eastAsia="UD デジタル 教科書体 N-R"/>
          <w:color w:val="E26B0A" w:themeColor="accent6" w:themeShade="BF"/>
        </w:rPr>
        <w:t>●</w:t>
      </w:r>
      <w:r>
        <w:rPr>
          <w:rFonts w:hint="eastAsia" w:ascii="UD デジタル 教科書体 N-R" w:hAnsi="UD デジタル 教科書体 N-R" w:eastAsia="UD デジタル 教科書体 N-R"/>
          <w:color w:val="1E1C11" w:themeColor="background2" w:themeShade="1A"/>
        </w:rPr>
        <w:t>「第３期新城市障害者計画」は、国の障害者基本計画や愛知県の障害者計画を踏まえつつ、新城市における障がい者施策の基本的な指針を示すもので、「新城市総合計画」をはじめ、市の関連計画と整合を図りつつ、策定、推進するものです。</w:t>
      </w:r>
    </w:p>
    <w:p>
      <w:pPr>
        <w:pStyle w:val="0"/>
        <w:spacing w:after="61" w:afterLines="20" w:afterAutospacing="0" w:line="320" w:lineRule="exact"/>
        <w:ind w:left="330" w:leftChars="50" w:right="220" w:rightChars="100" w:hanging="220" w:hangingChars="100"/>
        <w:rPr>
          <w:rFonts w:hint="default" w:ascii="UD デジタル 教科書体 N-R" w:hAnsi="UD デジタル 教科書体 N-R" w:eastAsia="UD デジタル 教科書体 N-R"/>
          <w:color w:val="4F6228" w:themeColor="accent3" w:themeShade="80"/>
        </w:rPr>
      </w:pPr>
      <w:r>
        <w:rPr>
          <w:rFonts w:hint="eastAsia" w:ascii="UD デジタル 教科書体 N-R" w:hAnsi="UD デジタル 教科書体 N-R" w:eastAsia="UD デジタル 教科書体 N-R"/>
          <w:color w:val="E26B0A" w:themeColor="accent6" w:themeShade="BF"/>
        </w:rPr>
        <w:t>●</w:t>
      </w:r>
      <w:r>
        <w:rPr>
          <w:rFonts w:hint="eastAsia" w:ascii="UD デジタル 教科書体 N-R" w:hAnsi="UD デジタル 教科書体 N-R" w:eastAsia="UD デジタル 教科書体 N-R"/>
          <w:color w:val="1E1C11" w:themeColor="background2" w:themeShade="1A"/>
        </w:rPr>
        <w:t>すなわち、福祉分野のみならず、まちづくり全般に関わる計画であり、その推進にあたっては、障がいの有無にかかわらず、広く市民の理解と協力が不可欠なため、市民のすべてを対象とします。</w:t>
      </w:r>
    </w:p>
    <w:p>
      <w:pPr>
        <w:pStyle w:val="0"/>
        <w:spacing w:after="91" w:afterLines="30" w:afterAutospacing="0" w:line="320" w:lineRule="exact"/>
        <w:ind w:left="330" w:leftChars="50" w:right="220" w:rightChars="100" w:hanging="220" w:hangingChars="100"/>
        <w:rPr>
          <w:rFonts w:hint="default" w:ascii="UD デジタル 教科書体 N-R" w:hAnsi="UD デジタル 教科書体 N-R" w:eastAsia="UD デジタル 教科書体 N-R"/>
          <w:color w:val="1E1C11" w:themeColor="background2" w:themeShade="1A"/>
        </w:rPr>
      </w:pPr>
      <w:r>
        <w:rPr>
          <w:rFonts w:hint="eastAsia" w:ascii="UD デジタル 教科書体 N-R" w:hAnsi="UD デジタル 教科書体 N-R" w:eastAsia="UD デジタル 教科書体 N-R"/>
          <w:color w:val="E26B0A" w:themeColor="accent6" w:themeShade="BF"/>
        </w:rPr>
        <w:t>●</w:t>
      </w:r>
      <w:r>
        <w:rPr>
          <w:rFonts w:hint="eastAsia" w:ascii="UD デジタル 教科書体 N-R" w:hAnsi="UD デジタル 教科書体 N-R" w:eastAsia="UD デジタル 教科書体 N-R"/>
          <w:color w:val="1E1C11" w:themeColor="background2" w:themeShade="1A"/>
        </w:rPr>
        <w:t>「第７期新城市障害福祉計画・第３期新城市障害児福祉計画」は、国の基本指針を踏まえ、新城市における障害福祉サービスや障害児通所支援等の見込量とその確保策などを示すもので、「第３期新城市障害者計画」の福祉サービス分野における実施計画としての性格を有し、地域福祉計画をはじめ、市の福祉分野の計画との調和を図りつつ、策定、推進するものです。</w:t>
      </w:r>
    </w:p>
    <w:p>
      <w:pPr>
        <w:pStyle w:val="0"/>
        <w:spacing w:after="91" w:afterLines="30" w:afterAutospacing="0" w:line="320" w:lineRule="exact"/>
        <w:ind w:left="330" w:leftChars="50" w:right="220" w:rightChars="100" w:hanging="220" w:hangingChars="100"/>
        <w:rPr>
          <w:rFonts w:hint="default" w:ascii="UD デジタル 教科書体 N-R" w:hAnsi="UD デジタル 教科書体 N-R" w:eastAsia="UD デジタル 教科書体 N-R"/>
          <w:color w:val="4F6228" w:themeColor="accent3" w:themeShade="80"/>
        </w:rPr>
      </w:pPr>
      <w:r>
        <w:rPr>
          <w:rFonts w:hint="eastAsia" w:ascii="UD デジタル 教科書体 N-R" w:hAnsi="UD デジタル 教科書体 N-R" w:eastAsia="UD デジタル 教科書体 N-R"/>
          <w:color w:val="E26B0A" w:themeColor="accent6" w:themeShade="BF"/>
        </w:rPr>
        <w:t>●</w:t>
      </w:r>
      <w:r>
        <w:rPr>
          <w:rFonts w:hint="eastAsia" w:ascii="UD デジタル 教科書体 N-R" w:hAnsi="UD デジタル 教科書体 N-R" w:eastAsia="UD デジタル 教科書体 N-R"/>
          <w:color w:val="1E1C11" w:themeColor="background2" w:themeShade="1A"/>
        </w:rPr>
        <w:t>これらの計画における障がいのある人とは、身体障がいのある人、知的障がいのある人、精神障がいのある人、発達障がいのある人、難病患者、小児慢性特定疾病患者等で、障がいのある児童を含みます。</w:t>
      </w:r>
    </w:p>
    <w:p>
      <w:pPr>
        <w:pStyle w:val="0"/>
        <w:spacing w:line="240" w:lineRule="exact"/>
        <w:rPr>
          <w:rFonts w:hint="default" w:ascii="ＭＳ 明朝" w:hAnsi="ＭＳ 明朝" w:eastAsia="ＭＳ 明朝"/>
        </w:rPr>
      </w:pPr>
    </w:p>
    <w:p>
      <w:pPr>
        <w:pStyle w:val="0"/>
        <w:rPr>
          <w:rFonts w:hint="default" w:ascii="ＭＳ 明朝" w:hAnsi="ＭＳ 明朝" w:eastAsia="ＭＳ 明朝"/>
        </w:rPr>
      </w:pPr>
      <w:r>
        <w:rPr>
          <w:rFonts w:hint="eastAsia" w:ascii="UD デジタル 教科書体 N-R" w:hAnsi="UD デジタル 教科書体 N-R" w:eastAsia="UD デジタル 教科書体 N-R"/>
          <w:color w:val="4F6228" w:themeColor="accent3" w:themeShade="80"/>
        </w:rPr>
        <mc:AlternateContent>
          <mc:Choice Requires="wps">
            <w:drawing>
              <wp:anchor distT="0" distB="0" distL="114300" distR="114300" simplePos="0" relativeHeight="8" behindDoc="1" locked="0" layoutInCell="1" hidden="0" allowOverlap="1">
                <wp:simplePos x="0" y="0"/>
                <wp:positionH relativeFrom="column">
                  <wp:posOffset>2540</wp:posOffset>
                </wp:positionH>
                <wp:positionV relativeFrom="paragraph">
                  <wp:posOffset>207010</wp:posOffset>
                </wp:positionV>
                <wp:extent cx="345440" cy="345440"/>
                <wp:effectExtent l="0" t="0" r="635" b="635"/>
                <wp:wrapNone/>
                <wp:docPr id="1031" name="正方形/長方形 1062"/>
                <a:graphic xmlns:a="http://schemas.openxmlformats.org/drawingml/2006/main">
                  <a:graphicData uri="http://schemas.microsoft.com/office/word/2010/wordprocessingShape">
                    <wps:wsp>
                      <wps:cNvPr id="1031" name="正方形/長方形 1062"/>
                      <wps:cNvSpPr/>
                      <wps:spPr>
                        <a:xfrm>
                          <a:off x="0" y="0"/>
                          <a:ext cx="345440" cy="3454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062" style="mso-wrap-distance-right:9pt;mso-wrap-distance-bottom:0pt;margin-top:16.3pt;mso-position-vertical-relative:text;mso-position-horizontal-relative:text;position:absolute;height:27.2pt;mso-wrap-distance-top:0pt;width:27.2pt;mso-wrap-distance-left:9pt;margin-left:0.2pt;z-index:-503316472;" o:spid="_x0000_s1031" o:allowincell="t" o:allowoverlap="t" filled="t" fillcolor="#ffffff [3212]" stroked="f" strokecolor="#385d8a" strokeweight="1pt" o:spt="1">
                <v:fill/>
                <v:stroke linestyle="single" miterlimit="8" endcap="flat" dashstyle="solid"/>
                <v:textbox style="layout-flow:horizontal;"/>
                <v:imagedata o:title=""/>
                <w10:wrap type="none" anchorx="text" anchory="text"/>
              </v:rect>
            </w:pict>
          </mc:Fallback>
        </mc:AlternateContent>
      </w:r>
    </w:p>
    <w:p>
      <w:pPr>
        <w:pStyle w:val="0"/>
        <w:spacing w:line="440" w:lineRule="exact"/>
        <w:ind w:left="176" w:leftChars="80"/>
        <w:rPr>
          <w:rFonts w:hint="default" w:ascii="UD デジタル 教科書体 NP-B" w:hAnsi="UD デジタル 教科書体 NP-B" w:eastAsia="UD デジタル 教科書体 NP-B"/>
          <w:color w:val="4F6228" w:themeColor="accent3" w:themeShade="80"/>
          <w:sz w:val="28"/>
        </w:rPr>
      </w:pPr>
      <w:r>
        <w:rPr>
          <w:rFonts w:hint="eastAsia" w:ascii="UD デジタル 教科書体 N-R" w:hAnsi="UD デジタル 教科書体 N-R" w:eastAsia="UD デジタル 教科書体 N-R"/>
          <w:color w:val="E26B0A" w:themeColor="accent6" w:themeShade="BF"/>
        </w:rPr>
        <mc:AlternateContent>
          <mc:Choice Requires="wps">
            <w:drawing>
              <wp:anchor distT="0" distB="0" distL="114300" distR="114300" simplePos="0" relativeHeight="7" behindDoc="1" locked="0" layoutInCell="1" hidden="0" allowOverlap="1">
                <wp:simplePos x="0" y="0"/>
                <wp:positionH relativeFrom="column">
                  <wp:posOffset>0</wp:posOffset>
                </wp:positionH>
                <wp:positionV relativeFrom="paragraph">
                  <wp:posOffset>-6350</wp:posOffset>
                </wp:positionV>
                <wp:extent cx="6694805" cy="345440"/>
                <wp:effectExtent l="635" t="635" r="29845" b="10795"/>
                <wp:wrapNone/>
                <wp:docPr id="1032" name="正方形/長方形 1063"/>
                <a:graphic xmlns:a="http://schemas.openxmlformats.org/drawingml/2006/main">
                  <a:graphicData uri="http://schemas.microsoft.com/office/word/2010/wordprocessingShape">
                    <wps:wsp>
                      <wps:cNvPr id="1032" name="正方形/長方形 1063"/>
                      <wps:cNvSpPr/>
                      <wps:spPr>
                        <a:xfrm>
                          <a:off x="0" y="0"/>
                          <a:ext cx="6694805" cy="345440"/>
                        </a:xfrm>
                        <a:prstGeom prst="rect">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063" style="mso-wrap-distance-right:9pt;mso-wrap-distance-bottom:0pt;margin-top:-0.5pt;mso-position-vertical-relative:text;mso-position-horizontal-relative:text;position:absolute;height:27.2pt;mso-wrap-distance-top:0pt;width:527.15pt;mso-wrap-distance-left:9pt;margin-left:0pt;z-index:-503316473;" o:spid="_x0000_s1032" o:allowincell="t" o:allowoverlap="t" filled="t" fillcolor="#e46c0a [2409]" stroked="t" strokecolor="#e46c0a [2409]" strokeweight="1pt" o:spt="1">
                <v:fill/>
                <v:stroke linestyle="single" miterlimit="8" endcap="flat" dashstyle="solid" filltype="solid"/>
                <v:textbox style="layout-flow:horizontal;"/>
                <v:imagedata o:title=""/>
                <w10:wrap type="none" anchorx="text" anchory="text"/>
              </v:rect>
            </w:pict>
          </mc:Fallback>
        </mc:AlternateContent>
      </w:r>
      <w:r>
        <w:rPr>
          <w:rFonts w:hint="eastAsia" w:ascii="UD デジタル 教科書体 NP-B" w:hAnsi="UD デジタル 教科書体 NP-B" w:eastAsia="UD デジタル 教科書体 NP-B"/>
          <w:color w:val="E26B0A" w:themeColor="accent6" w:themeShade="BF"/>
          <w:sz w:val="28"/>
        </w:rPr>
        <w:t>2</w:t>
      </w:r>
      <w:r>
        <w:rPr>
          <w:rFonts w:hint="eastAsia" w:ascii="UD デジタル 教科書体 NP-B" w:hAnsi="UD デジタル 教科書体 NP-B" w:eastAsia="UD デジタル 教科書体 NP-B"/>
          <w:color w:val="4F6228" w:themeColor="accent3" w:themeShade="80"/>
          <w:sz w:val="28"/>
        </w:rPr>
        <w:t xml:space="preserve"> </w:t>
      </w:r>
      <w:r>
        <w:rPr>
          <w:rFonts w:hint="default" w:ascii="UD デジタル 教科書体 NP-B" w:hAnsi="UD デジタル 教科書体 NP-B" w:eastAsia="UD デジタル 教科書体 NP-B"/>
          <w:color w:val="4F6228" w:themeColor="accent3" w:themeShade="80"/>
          <w:sz w:val="28"/>
        </w:rPr>
        <w:t xml:space="preserve"> </w:t>
      </w:r>
      <w:r>
        <w:rPr>
          <w:rFonts w:hint="eastAsia" w:ascii="UD デジタル 教科書体 NP-B" w:hAnsi="UD デジタル 教科書体 NP-B" w:eastAsia="UD デジタル 教科書体 NP-B"/>
          <w:color w:val="FFFFFF" w:themeColor="background1"/>
          <w:sz w:val="28"/>
        </w:rPr>
        <w:t>計画の期間</w:t>
      </w:r>
    </w:p>
    <w:p>
      <w:pPr>
        <w:pStyle w:val="0"/>
        <w:spacing w:line="320" w:lineRule="exact"/>
        <w:ind w:left="440" w:leftChars="100" w:right="220" w:rightChars="100" w:hanging="220" w:hangingChars="100"/>
        <w:rPr>
          <w:rFonts w:hint="default" w:ascii="UD デジタル 教科書体 N-R" w:hAnsi="UD デジタル 教科書体 N-R" w:eastAsia="UD デジタル 教科書体 N-R"/>
          <w:color w:val="4F6228" w:themeColor="accent3" w:themeShade="80"/>
        </w:rPr>
      </w:pPr>
      <w:r>
        <w:rPr>
          <w:rFonts w:hint="eastAsia" w:ascii="UD デジタル 教科書体 N-R" w:hAnsi="UD デジタル 教科書体 N-R" w:eastAsia="UD デジタル 教科書体 N-R"/>
          <w:color w:val="4F6228" w:themeColor="accent3" w:themeShade="80"/>
        </w:rPr>
        <mc:AlternateContent>
          <mc:Choice Requires="wps">
            <w:drawing>
              <wp:anchor distT="0" distB="0" distL="114300" distR="114300" simplePos="0" relativeHeight="6" behindDoc="1" locked="0" layoutInCell="1" hidden="0" allowOverlap="1">
                <wp:simplePos x="0" y="0"/>
                <wp:positionH relativeFrom="column">
                  <wp:posOffset>0</wp:posOffset>
                </wp:positionH>
                <wp:positionV relativeFrom="paragraph">
                  <wp:posOffset>150495</wp:posOffset>
                </wp:positionV>
                <wp:extent cx="6694805" cy="1007745"/>
                <wp:effectExtent l="635" t="635" r="30480" b="10795"/>
                <wp:wrapNone/>
                <wp:docPr id="1033" name="四角形: メモ 1064"/>
                <a:graphic xmlns:a="http://schemas.openxmlformats.org/drawingml/2006/main">
                  <a:graphicData uri="http://schemas.microsoft.com/office/word/2010/wordprocessingShape">
                    <wps:wsp>
                      <wps:cNvPr id="1033" name="四角形: メモ 1064"/>
                      <wps:cNvSpPr/>
                      <wps:spPr>
                        <a:xfrm>
                          <a:off x="0" y="0"/>
                          <a:ext cx="6694805" cy="1007745"/>
                        </a:xfrm>
                        <a:prstGeom prst="foldedCorner">
                          <a:avLst>
                            <a:gd name="adj" fmla="val 14365"/>
                          </a:avLst>
                        </a:prstGeom>
                        <a:solidFill>
                          <a:schemeClr val="bg1"/>
                        </a:solidFill>
                        <a:ln w="63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1064" style="mso-wrap-distance-right:9pt;mso-wrap-distance-bottom:0pt;margin-top:11.85pt;mso-position-vertical-relative:text;mso-position-horizontal-relative:text;position:absolute;height:79.34pt;mso-wrap-distance-top:0pt;width:527.15pt;mso-wrap-distance-left:9pt;margin-left:0pt;z-index:-503316474;" o:spid="_x0000_s1033" o:allowincell="t" o:allowoverlap="t" filled="t" fillcolor="#ffffff [3212]" stroked="t" strokecolor="#e46c0a [2409]" strokeweight="0.5pt" o:spt="65" type="#_x0000_t65" adj="18497">
                <v:fill/>
                <v:stroke linestyle="single" miterlimit="8" endcap="flat" dashstyle="solid" filltype="solid"/>
                <v:textbox style="layout-flow:horizontal;"/>
                <v:imagedata o:title=""/>
                <w10:wrap type="none" anchorx="text" anchory="text"/>
              </v:shape>
            </w:pict>
          </mc:Fallback>
        </mc:AlternateContent>
      </w:r>
    </w:p>
    <w:p>
      <w:pPr>
        <w:pStyle w:val="0"/>
        <w:spacing w:after="91" w:afterLines="30" w:afterAutospacing="0" w:line="320" w:lineRule="exact"/>
        <w:ind w:left="330" w:leftChars="50" w:right="220" w:rightChars="100" w:hanging="220" w:hangingChars="100"/>
        <w:rPr>
          <w:rFonts w:hint="default" w:ascii="UD デジタル 教科書体 N-R" w:hAnsi="UD デジタル 教科書体 N-R" w:eastAsia="UD デジタル 教科書体 N-R"/>
          <w:color w:val="1E1C11" w:themeColor="background2" w:themeShade="1A"/>
        </w:rPr>
      </w:pPr>
      <w:r>
        <w:rPr>
          <w:rFonts w:hint="eastAsia" w:ascii="UD デジタル 教科書体 N-R" w:hAnsi="UD デジタル 教科書体 N-R" w:eastAsia="UD デジタル 教科書体 N-R"/>
          <w:color w:val="E26B0A" w:themeColor="accent6" w:themeShade="BF"/>
        </w:rPr>
        <w:t>●</w:t>
      </w:r>
      <w:r>
        <w:rPr>
          <w:rFonts w:hint="eastAsia" w:ascii="UD デジタル 教科書体 N-R" w:hAnsi="UD デジタル 教科書体 N-R" w:eastAsia="UD デジタル 教科書体 N-R"/>
          <w:color w:val="1E1C11" w:themeColor="background2" w:themeShade="1A"/>
        </w:rPr>
        <w:t>「第３期新城市障害者計画」の期間は、障がい者施策を中長期に見据え、</w:t>
      </w:r>
      <w:r>
        <w:rPr>
          <w:rFonts w:hint="eastAsia" w:ascii="UD デジタル 教科書体 NP-B" w:hAnsi="UD デジタル 教科書体 NP-B" w:eastAsia="UD デジタル 教科書体 NP-B"/>
          <w:color w:val="1E1C11" w:themeColor="background2" w:themeShade="1A"/>
        </w:rPr>
        <w:t>令和６（</w:t>
      </w:r>
      <w:r>
        <w:rPr>
          <w:rFonts w:hint="eastAsia" w:ascii="UD デジタル 教科書体 NP-B" w:hAnsi="UD デジタル 教科書体 NP-B" w:eastAsia="UD デジタル 教科書体 NP-B"/>
          <w:color w:val="1E1C11" w:themeColor="background2" w:themeShade="1A"/>
        </w:rPr>
        <w:t>2024</w:t>
      </w:r>
      <w:r>
        <w:rPr>
          <w:rFonts w:hint="eastAsia" w:ascii="UD デジタル 教科書体 NP-B" w:hAnsi="UD デジタル 教科書体 NP-B" w:eastAsia="UD デジタル 教科書体 NP-B"/>
          <w:color w:val="1E1C11" w:themeColor="background2" w:themeShade="1A"/>
        </w:rPr>
        <w:t>）年度から令和</w:t>
      </w:r>
      <w:r>
        <w:rPr>
          <w:rFonts w:hint="eastAsia" w:ascii="UD デジタル 教科書体 NP-B" w:hAnsi="UD デジタル 教科書体 NP-B" w:eastAsia="UD デジタル 教科書体 NP-B"/>
          <w:color w:val="1E1C11" w:themeColor="background2" w:themeShade="1A"/>
        </w:rPr>
        <w:t>1</w:t>
      </w:r>
      <w:r>
        <w:rPr>
          <w:rFonts w:hint="default" w:ascii="UD デジタル 教科書体 NP-B" w:hAnsi="UD デジタル 教科書体 NP-B" w:eastAsia="UD デジタル 教科書体 NP-B"/>
          <w:color w:val="1E1C11" w:themeColor="background2" w:themeShade="1A"/>
        </w:rPr>
        <w:t>1</w:t>
      </w:r>
      <w:r>
        <w:rPr>
          <w:rFonts w:hint="eastAsia" w:ascii="UD デジタル 教科書体 NP-B" w:hAnsi="UD デジタル 教科書体 NP-B" w:eastAsia="UD デジタル 教科書体 NP-B"/>
          <w:color w:val="1E1C11" w:themeColor="background2" w:themeShade="1A"/>
        </w:rPr>
        <w:t>（</w:t>
      </w:r>
      <w:r>
        <w:rPr>
          <w:rFonts w:hint="eastAsia" w:ascii="UD デジタル 教科書体 NP-B" w:hAnsi="UD デジタル 教科書体 NP-B" w:eastAsia="UD デジタル 教科書体 NP-B"/>
          <w:color w:val="1E1C11" w:themeColor="background2" w:themeShade="1A"/>
        </w:rPr>
        <w:t>202</w:t>
      </w:r>
      <w:r>
        <w:rPr>
          <w:rFonts w:hint="default" w:ascii="UD デジタル 教科書体 NP-B" w:hAnsi="UD デジタル 教科書体 NP-B" w:eastAsia="UD デジタル 教科書体 NP-B"/>
          <w:color w:val="1E1C11" w:themeColor="background2" w:themeShade="1A"/>
        </w:rPr>
        <w:t>9</w:t>
      </w:r>
      <w:r>
        <w:rPr>
          <w:rFonts w:hint="eastAsia" w:ascii="UD デジタル 教科書体 NP-B" w:hAnsi="UD デジタル 教科書体 NP-B" w:eastAsia="UD デジタル 教科書体 NP-B"/>
          <w:color w:val="1E1C11" w:themeColor="background2" w:themeShade="1A"/>
        </w:rPr>
        <w:t>）年度までの６年間</w:t>
      </w:r>
      <w:r>
        <w:rPr>
          <w:rFonts w:hint="eastAsia" w:ascii="UD デジタル 教科書体 N-R" w:hAnsi="UD デジタル 教科書体 N-R" w:eastAsia="UD デジタル 教科書体 N-R"/>
          <w:color w:val="1E1C11" w:themeColor="background2" w:themeShade="1A"/>
        </w:rPr>
        <w:t>とし、</w:t>
      </w:r>
      <w:r>
        <w:rPr>
          <w:rFonts w:hint="eastAsia" w:ascii="UD デジタル 教科書体 NP-R" w:hAnsi="UD デジタル 教科書体 NP-R" w:eastAsia="UD デジタル 教科書体 NP-R"/>
          <w:color w:val="1E1C11" w:themeColor="background2" w:themeShade="1A"/>
        </w:rPr>
        <w:t>中間年度に見直しを行います。</w:t>
      </w:r>
    </w:p>
    <w:p>
      <w:pPr>
        <w:pStyle w:val="0"/>
        <w:spacing w:after="61" w:afterLines="20" w:afterAutospacing="0" w:line="320" w:lineRule="exact"/>
        <w:ind w:left="330" w:leftChars="50" w:right="220" w:rightChars="100" w:hanging="220" w:hangingChars="100"/>
        <w:rPr>
          <w:rFonts w:hint="default" w:ascii="UD デジタル 教科書体 N-R" w:hAnsi="UD デジタル 教科書体 N-R" w:eastAsia="UD デジタル 教科書体 N-R"/>
          <w:color w:val="4F6228" w:themeColor="accent3" w:themeShade="80"/>
        </w:rPr>
      </w:pPr>
      <w:r>
        <w:rPr>
          <w:rFonts w:hint="eastAsia" w:ascii="UD デジタル 教科書体 N-R" w:hAnsi="UD デジタル 教科書体 N-R" w:eastAsia="UD デジタル 教科書体 N-R"/>
          <w:color w:val="E26B0A" w:themeColor="accent6" w:themeShade="BF"/>
        </w:rPr>
        <w:t>●</w:t>
      </w:r>
      <w:r>
        <w:rPr>
          <w:rFonts w:hint="eastAsia" w:ascii="UD デジタル 教科書体 N-R" w:hAnsi="UD デジタル 教科書体 N-R" w:eastAsia="UD デジタル 教科書体 N-R"/>
          <w:color w:val="1E1C11" w:themeColor="background2" w:themeShade="1A"/>
        </w:rPr>
        <w:t>「第７期新城市障害福祉計画・第３期新城市障害児福祉計画」の期間は、国の基本指針に基づき、</w:t>
      </w:r>
      <w:r>
        <w:rPr>
          <w:rFonts w:hint="eastAsia" w:ascii="UD デジタル 教科書体 NP-B" w:hAnsi="UD デジタル 教科書体 NP-B" w:eastAsia="UD デジタル 教科書体 NP-B"/>
          <w:color w:val="1E1C11" w:themeColor="background2" w:themeShade="1A"/>
        </w:rPr>
        <w:t>令和６（</w:t>
      </w:r>
      <w:r>
        <w:rPr>
          <w:rFonts w:hint="eastAsia" w:ascii="UD デジタル 教科書体 NP-B" w:hAnsi="UD デジタル 教科書体 NP-B" w:eastAsia="UD デジタル 教科書体 NP-B"/>
          <w:color w:val="1E1C11" w:themeColor="background2" w:themeShade="1A"/>
        </w:rPr>
        <w:t>202</w:t>
      </w:r>
      <w:r>
        <w:rPr>
          <w:rFonts w:hint="default" w:ascii="UD デジタル 教科書体 NP-B" w:hAnsi="UD デジタル 教科書体 NP-B" w:eastAsia="UD デジタル 教科書体 NP-B"/>
          <w:color w:val="1E1C11" w:themeColor="background2" w:themeShade="1A"/>
        </w:rPr>
        <w:t>4</w:t>
      </w:r>
      <w:r>
        <w:rPr>
          <w:rFonts w:hint="eastAsia" w:ascii="UD デジタル 教科書体 NP-B" w:hAnsi="UD デジタル 教科書体 NP-B" w:eastAsia="UD デジタル 教科書体 NP-B"/>
          <w:color w:val="1E1C11" w:themeColor="background2" w:themeShade="1A"/>
        </w:rPr>
        <w:t>）年度から令和８（</w:t>
      </w:r>
      <w:r>
        <w:rPr>
          <w:rFonts w:hint="eastAsia" w:ascii="UD デジタル 教科書体 NP-B" w:hAnsi="UD デジタル 教科書体 NP-B" w:eastAsia="UD デジタル 教科書体 NP-B"/>
          <w:color w:val="1E1C11" w:themeColor="background2" w:themeShade="1A"/>
        </w:rPr>
        <w:t>202</w:t>
      </w:r>
      <w:r>
        <w:rPr>
          <w:rFonts w:hint="default" w:ascii="UD デジタル 教科書体 NP-B" w:hAnsi="UD デジタル 教科書体 NP-B" w:eastAsia="UD デジタル 教科書体 NP-B"/>
          <w:color w:val="1E1C11" w:themeColor="background2" w:themeShade="1A"/>
        </w:rPr>
        <w:t>6</w:t>
      </w:r>
      <w:r>
        <w:rPr>
          <w:rFonts w:hint="eastAsia" w:ascii="UD デジタル 教科書体 NP-B" w:hAnsi="UD デジタル 教科書体 NP-B" w:eastAsia="UD デジタル 教科書体 NP-B"/>
          <w:color w:val="1E1C11" w:themeColor="background2" w:themeShade="1A"/>
        </w:rPr>
        <w:t>）年度までの３年間</w:t>
      </w:r>
      <w:r>
        <w:rPr>
          <w:rFonts w:hint="default" w:ascii="UD デジタル 教科書体 N-R" w:hAnsi="UD デジタル 教科書体 N-R" w:eastAsia="UD デジタル 教科書体 N-R"/>
          <w:color w:val="1E1C11" w:themeColor="background2" w:themeShade="1A"/>
        </w:rPr>
        <w:t>となります</w:t>
      </w:r>
      <w:r>
        <w:rPr>
          <w:rFonts w:hint="eastAsia" w:ascii="UD デジタル 教科書体 N-R" w:hAnsi="UD デジタル 教科書体 N-R" w:eastAsia="UD デジタル 教科書体 N-R"/>
          <w:color w:val="1E1C11" w:themeColor="background2" w:themeShade="1A"/>
        </w:rPr>
        <w:t>。</w:t>
      </w:r>
    </w:p>
    <w:p>
      <w:pPr>
        <w:pStyle w:val="0"/>
        <w:spacing w:line="240" w:lineRule="exact"/>
        <w:rPr>
          <w:rFonts w:hint="default" w:ascii="ＭＳ 明朝" w:hAnsi="ＭＳ 明朝" w:eastAsia="ＭＳ 明朝"/>
        </w:rPr>
      </w:pPr>
    </w:p>
    <w:p>
      <w:pPr>
        <w:pStyle w:val="0"/>
        <w:spacing w:line="360" w:lineRule="exact"/>
        <w:rPr>
          <w:rFonts w:hint="default" w:ascii="ＭＳ 明朝" w:hAnsi="ＭＳ 明朝" w:eastAsia="ＭＳ 明朝"/>
        </w:rPr>
      </w:pPr>
      <w:r>
        <w:rPr>
          <w:rFonts w:hint="eastAsia" w:ascii="UD デジタル 教科書体 N-R" w:hAnsi="UD デジタル 教科書体 N-R" w:eastAsia="UD デジタル 教科書体 N-R"/>
          <w:color w:val="4F6228" w:themeColor="accent3" w:themeShade="80"/>
        </w:rPr>
        <mc:AlternateContent>
          <mc:Choice Requires="wps">
            <w:drawing>
              <wp:anchor distT="0" distB="0" distL="114300" distR="114300" simplePos="0" relativeHeight="11" behindDoc="1" locked="0" layoutInCell="1" hidden="0" allowOverlap="1">
                <wp:simplePos x="0" y="0"/>
                <wp:positionH relativeFrom="column">
                  <wp:posOffset>2540</wp:posOffset>
                </wp:positionH>
                <wp:positionV relativeFrom="paragraph">
                  <wp:posOffset>222250</wp:posOffset>
                </wp:positionV>
                <wp:extent cx="345440" cy="345440"/>
                <wp:effectExtent l="0" t="0" r="635" b="635"/>
                <wp:wrapNone/>
                <wp:docPr id="1034" name="正方形/長方形 1065"/>
                <a:graphic xmlns:a="http://schemas.openxmlformats.org/drawingml/2006/main">
                  <a:graphicData uri="http://schemas.microsoft.com/office/word/2010/wordprocessingShape">
                    <wps:wsp>
                      <wps:cNvPr id="1034" name="正方形/長方形 1065"/>
                      <wps:cNvSpPr/>
                      <wps:spPr>
                        <a:xfrm>
                          <a:off x="0" y="0"/>
                          <a:ext cx="345440" cy="3454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065" style="mso-wrap-distance-right:9pt;mso-wrap-distance-bottom:0pt;margin-top:17.5pt;mso-position-vertical-relative:text;mso-position-horizontal-relative:text;position:absolute;height:27.2pt;mso-wrap-distance-top:0pt;width:27.2pt;mso-wrap-distance-left:9pt;margin-left:0.2pt;z-index:-503316469;" o:spid="_x0000_s1034" o:allowincell="t" o:allowoverlap="t" filled="t" fillcolor="#ffffff [3212]" stroked="f" strokecolor="#385d8a" strokeweight="1pt" o:spt="1">
                <v:fill/>
                <v:stroke linestyle="single" miterlimit="8" endcap="flat" dashstyle="solid"/>
                <v:textbox style="layout-flow:horizontal;"/>
                <v:imagedata o:title=""/>
                <w10:wrap type="none" anchorx="text" anchory="text"/>
              </v:rect>
            </w:pict>
          </mc:Fallback>
        </mc:AlternateContent>
      </w:r>
    </w:p>
    <w:p>
      <w:pPr>
        <w:pStyle w:val="0"/>
        <w:spacing w:line="440" w:lineRule="exact"/>
        <w:ind w:left="132" w:leftChars="60"/>
        <w:rPr>
          <w:rFonts w:hint="default" w:ascii="UD デジタル 教科書体 NP-B" w:hAnsi="UD デジタル 教科書体 NP-B" w:eastAsia="UD デジタル 教科書体 NP-B"/>
          <w:color w:val="4F6228" w:themeColor="accent3" w:themeShade="80"/>
          <w:sz w:val="28"/>
        </w:rPr>
      </w:pPr>
      <w:r>
        <w:rPr>
          <w:rFonts w:hint="eastAsia" w:ascii="UD デジタル 教科書体 N-R" w:hAnsi="UD デジタル 教科書体 N-R" w:eastAsia="UD デジタル 教科書体 N-R"/>
          <w:color w:val="E26B0A" w:themeColor="accent6" w:themeShade="BF"/>
        </w:rPr>
        <mc:AlternateContent>
          <mc:Choice Requires="wps">
            <w:drawing>
              <wp:anchor distT="0" distB="0" distL="114300" distR="114300" simplePos="0" relativeHeight="10" behindDoc="1" locked="0" layoutInCell="1" hidden="0" allowOverlap="1">
                <wp:simplePos x="0" y="0"/>
                <wp:positionH relativeFrom="column">
                  <wp:posOffset>0</wp:posOffset>
                </wp:positionH>
                <wp:positionV relativeFrom="paragraph">
                  <wp:posOffset>-6350</wp:posOffset>
                </wp:positionV>
                <wp:extent cx="6694805" cy="345440"/>
                <wp:effectExtent l="635" t="635" r="29845" b="10795"/>
                <wp:wrapNone/>
                <wp:docPr id="1035" name="正方形/長方形 1066"/>
                <a:graphic xmlns:a="http://schemas.openxmlformats.org/drawingml/2006/main">
                  <a:graphicData uri="http://schemas.microsoft.com/office/word/2010/wordprocessingShape">
                    <wps:wsp>
                      <wps:cNvPr id="1035" name="正方形/長方形 1066"/>
                      <wps:cNvSpPr/>
                      <wps:spPr>
                        <a:xfrm>
                          <a:off x="0" y="0"/>
                          <a:ext cx="6694805" cy="345440"/>
                        </a:xfrm>
                        <a:prstGeom prst="rect">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066" style="mso-wrap-distance-right:9pt;mso-wrap-distance-bottom:0pt;margin-top:-0.5pt;mso-position-vertical-relative:text;mso-position-horizontal-relative:text;position:absolute;height:27.2pt;mso-wrap-distance-top:0pt;width:527.15pt;mso-wrap-distance-left:9pt;margin-left:0pt;z-index:-503316470;" o:spid="_x0000_s1035" o:allowincell="t" o:allowoverlap="t" filled="t" fillcolor="#e46c0a [2409]" stroked="t" strokecolor="#e46c0a [2409]" strokeweight="1pt" o:spt="1">
                <v:fill/>
                <v:stroke linestyle="single" miterlimit="8" endcap="flat" dashstyle="solid" filltype="solid"/>
                <v:textbox style="layout-flow:horizontal;"/>
                <v:imagedata o:title=""/>
                <w10:wrap type="none" anchorx="text" anchory="text"/>
              </v:rect>
            </w:pict>
          </mc:Fallback>
        </mc:AlternateContent>
      </w:r>
      <w:r>
        <w:rPr>
          <w:rFonts w:hint="eastAsia" w:ascii="UD デジタル 教科書体 NP-B" w:hAnsi="UD デジタル 教科書体 NP-B" w:eastAsia="UD デジタル 教科書体 NP-B"/>
          <w:color w:val="E26B0A" w:themeColor="accent6" w:themeShade="BF"/>
          <w:sz w:val="28"/>
        </w:rPr>
        <w:t>３</w:t>
      </w:r>
      <w:r>
        <w:rPr>
          <w:rFonts w:hint="eastAsia" w:ascii="UD デジタル 教科書体 NP-B" w:hAnsi="UD デジタル 教科書体 NP-B" w:eastAsia="UD デジタル 教科書体 NP-B"/>
          <w:color w:val="4F6228" w:themeColor="accent3" w:themeShade="80"/>
          <w:sz w:val="28"/>
        </w:rPr>
        <w:t xml:space="preserve"> </w:t>
      </w:r>
      <w:r>
        <w:rPr>
          <w:rFonts w:hint="default" w:ascii="UD デジタル 教科書体 NP-B" w:hAnsi="UD デジタル 教科書体 NP-B" w:eastAsia="UD デジタル 教科書体 NP-B"/>
          <w:color w:val="4F6228" w:themeColor="accent3" w:themeShade="80"/>
          <w:sz w:val="28"/>
        </w:rPr>
        <w:t xml:space="preserve"> </w:t>
      </w:r>
      <w:r>
        <w:rPr>
          <w:rFonts w:hint="eastAsia" w:ascii="UD デジタル 教科書体 NP-B" w:hAnsi="UD デジタル 教科書体 NP-B" w:eastAsia="UD デジタル 教科書体 NP-B"/>
          <w:color w:val="FFFFFF" w:themeColor="background1"/>
          <w:sz w:val="28"/>
        </w:rPr>
        <w:t>基本理念</w:t>
      </w:r>
    </w:p>
    <w:p>
      <w:pPr>
        <w:pStyle w:val="0"/>
        <w:spacing w:line="320" w:lineRule="exact"/>
        <w:ind w:left="440" w:leftChars="100" w:right="220" w:rightChars="100" w:hanging="220" w:hangingChars="100"/>
        <w:rPr>
          <w:rFonts w:hint="default" w:ascii="UD デジタル 教科書体 N-R" w:hAnsi="UD デジタル 教科書体 N-R" w:eastAsia="UD デジタル 教科書体 N-R"/>
          <w:color w:val="4F6228" w:themeColor="accent3" w:themeShade="80"/>
        </w:rPr>
      </w:pPr>
      <w:r>
        <w:rPr>
          <w:rFonts w:hint="eastAsia" w:ascii="UD デジタル 教科書体 N-R" w:hAnsi="UD デジタル 教科書体 N-R" w:eastAsia="UD デジタル 教科書体 N-R"/>
          <w:color w:val="4F6228" w:themeColor="accent3" w:themeShade="80"/>
        </w:rPr>
        <mc:AlternateContent>
          <mc:Choice Requires="wps">
            <w:drawing>
              <wp:anchor distT="0" distB="0" distL="114300" distR="114300" simplePos="0" relativeHeight="9" behindDoc="1" locked="0" layoutInCell="1" hidden="0" allowOverlap="1">
                <wp:simplePos x="0" y="0"/>
                <wp:positionH relativeFrom="margin">
                  <wp:align>left</wp:align>
                </wp:positionH>
                <wp:positionV relativeFrom="paragraph">
                  <wp:posOffset>154305</wp:posOffset>
                </wp:positionV>
                <wp:extent cx="6694805" cy="3599815"/>
                <wp:effectExtent l="635" t="635" r="30480" b="10795"/>
                <wp:wrapNone/>
                <wp:docPr id="1036" name="四角形: メモ 1067"/>
                <a:graphic xmlns:a="http://schemas.openxmlformats.org/drawingml/2006/main">
                  <a:graphicData uri="http://schemas.microsoft.com/office/word/2010/wordprocessingShape">
                    <wps:wsp>
                      <wps:cNvPr id="1036" name="四角形: メモ 1067"/>
                      <wps:cNvSpPr/>
                      <wps:spPr>
                        <a:xfrm>
                          <a:off x="0" y="0"/>
                          <a:ext cx="6694805" cy="3599815"/>
                        </a:xfrm>
                        <a:prstGeom prst="foldedCorner">
                          <a:avLst>
                            <a:gd name="adj" fmla="val 4431"/>
                          </a:avLst>
                        </a:prstGeom>
                        <a:solidFill>
                          <a:schemeClr val="bg1"/>
                        </a:solidFill>
                        <a:ln w="63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1067" style="mso-wrap-distance-right:9pt;mso-wrap-distance-bottom:0pt;margin-top:12.15pt;mso-position-vertical-relative:text;mso-position-horizontal:left;mso-position-horizontal-relative:margin;position:absolute;height:283.45pt;mso-wrap-distance-top:0pt;width:527.15pt;mso-wrap-distance-left:9pt;z-index:-503316471;" o:spid="_x0000_s1036" o:allowincell="t" o:allowoverlap="t" filled="t" fillcolor="#ffffff [3212]" stroked="t" strokecolor="#e46c0a [2409]" strokeweight="0.5pt" o:spt="65" type="#_x0000_t65" adj="20643">
                <v:fill/>
                <v:stroke linestyle="single" miterlimit="8" endcap="flat" dashstyle="solid" filltype="solid"/>
                <v:textbox style="layout-flow:horizontal;"/>
                <v:imagedata o:title=""/>
                <w10:wrap type="none" anchorx="margin" anchory="text"/>
              </v:shape>
            </w:pict>
          </mc:Fallback>
        </mc:AlternateContent>
      </w:r>
    </w:p>
    <w:p>
      <w:pPr>
        <w:pStyle w:val="0"/>
        <w:spacing w:line="320" w:lineRule="exact"/>
        <w:ind w:left="330" w:leftChars="150" w:right="220" w:rightChars="100" w:firstLine="220" w:firstLineChars="100"/>
        <w:rPr>
          <w:rFonts w:hint="default" w:ascii="UD デジタル 教科書体 N-R" w:hAnsi="UD デジタル 教科書体 N-R" w:eastAsia="UD デジタル 教科書体 N-R"/>
          <w:color w:val="1E1C11" w:themeColor="background2" w:themeShade="1A"/>
        </w:rPr>
      </w:pPr>
      <w:r>
        <w:rPr>
          <w:rFonts w:hint="eastAsia" w:ascii="UD デジタル 教科書体 N-R" w:hAnsi="UD デジタル 教科書体 N-R" w:eastAsia="UD デジタル 教科書体 N-R"/>
          <w:color w:val="1E1C11" w:themeColor="background2" w:themeShade="1A"/>
        </w:rPr>
        <w:t>障害者権利条約や障害者基本法などの理念にあるように、すべての人は、平等であり、障がいのあるなしにかかわらず、個人として等しく尊重されるべきです。</w:t>
      </w:r>
    </w:p>
    <w:p>
      <w:pPr>
        <w:pStyle w:val="0"/>
        <w:spacing w:line="320" w:lineRule="exact"/>
        <w:ind w:left="330" w:leftChars="150" w:right="220" w:rightChars="100" w:firstLine="220" w:firstLineChars="100"/>
        <w:rPr>
          <w:rFonts w:hint="default" w:ascii="UD デジタル 教科書体 N-R" w:hAnsi="UD デジタル 教科書体 N-R" w:eastAsia="UD デジタル 教科書体 N-R"/>
          <w:color w:val="1E1C11" w:themeColor="background2" w:themeShade="1A"/>
        </w:rPr>
      </w:pPr>
      <w:r>
        <w:rPr>
          <w:rFonts w:hint="eastAsia" w:ascii="UD デジタル 教科書体 N-R" w:hAnsi="UD デジタル 教科書体 N-R" w:eastAsia="UD デジタル 教科書体 N-R"/>
          <w:color w:val="1E1C11" w:themeColor="background2" w:themeShade="1A"/>
        </w:rPr>
        <w:t>私たちの暮らす「しんしろ」において、市民一人ひとりがこのような認識を持ち、障がいのあるなしにかかわらず、相互に思いやる「あったか」な地域社会を築くため、先人たちにより、たゆまぬ努力が重ねられてきました。それにより、障がいのある人の困りごとなどをその家族や仲間、専門の相談員や支援員などが支える関係性が築かれ、そして、「自分らしさ」が育まれつつあります。</w:t>
      </w:r>
    </w:p>
    <w:p>
      <w:pPr>
        <w:pStyle w:val="0"/>
        <w:spacing w:line="320" w:lineRule="exact"/>
        <w:ind w:left="330" w:leftChars="150" w:right="220" w:rightChars="100" w:firstLine="220" w:firstLineChars="100"/>
        <w:rPr>
          <w:rFonts w:hint="default" w:ascii="UD デジタル 教科書体 N-R" w:hAnsi="UD デジタル 教科書体 N-R" w:eastAsia="UD デジタル 教科書体 N-R"/>
          <w:color w:val="1E1C11" w:themeColor="background2" w:themeShade="1A"/>
        </w:rPr>
      </w:pPr>
      <w:r>
        <w:rPr>
          <w:rFonts w:hint="eastAsia" w:ascii="UD デジタル 教科書体 N-R" w:hAnsi="UD デジタル 教科書体 N-R" w:eastAsia="UD デジタル 教科書体 N-R"/>
          <w:color w:val="1E1C11" w:themeColor="background2" w:themeShade="1A"/>
        </w:rPr>
        <w:t>しかしながら、障がいのある人は、今なお差別されることもあり、理解の不足から、あるべき配慮を受けられない状況に遭遇することもあります。</w:t>
      </w:r>
    </w:p>
    <w:p>
      <w:pPr>
        <w:pStyle w:val="0"/>
        <w:spacing w:line="320" w:lineRule="exact"/>
        <w:ind w:left="330" w:leftChars="150" w:right="220" w:rightChars="100" w:firstLine="220" w:firstLineChars="100"/>
        <w:rPr>
          <w:rFonts w:hint="default" w:ascii="UD デジタル 教科書体 N-R" w:hAnsi="UD デジタル 教科書体 N-R" w:eastAsia="UD デジタル 教科書体 N-R"/>
          <w:color w:val="1E1C11" w:themeColor="background2" w:themeShade="1A"/>
        </w:rPr>
      </w:pPr>
      <w:r>
        <w:rPr>
          <w:rFonts w:hint="eastAsia" w:ascii="UD デジタル 教科書体 N-R" w:hAnsi="UD デジタル 教科書体 N-R" w:eastAsia="UD デジタル 教科書体 N-R"/>
          <w:color w:val="1E1C11" w:themeColor="background2" w:themeShade="1A"/>
        </w:rPr>
        <w:t>障がいのある人が地域社会の主体として日常生活や社会生活をおくるためには、市民一人ひとりが障がいについて理解を深め、障がいのある人への配慮に心がけていく必要があります。それにより、誰もが「自分らしく」暮らすことができ、障がいのある人とない人とが「支え合う」ことのできる地域社会につながります。</w:t>
      </w:r>
    </w:p>
    <w:p>
      <w:pPr>
        <w:pStyle w:val="0"/>
        <w:spacing w:line="320" w:lineRule="exact"/>
        <w:ind w:left="330" w:leftChars="150" w:right="220" w:rightChars="100" w:firstLine="220" w:firstLineChars="100"/>
        <w:rPr>
          <w:rFonts w:hint="default" w:ascii="UD デジタル 教科書体 N-R" w:hAnsi="UD デジタル 教科書体 N-R" w:eastAsia="UD デジタル 教科書体 N-R"/>
          <w:color w:val="1E1C11" w:themeColor="background2" w:themeShade="1A"/>
        </w:rPr>
      </w:pPr>
      <w:r>
        <w:rPr>
          <w:rFonts w:hint="eastAsia" w:ascii="UD デジタル 教科書体 N-R" w:hAnsi="UD デジタル 教科書体 N-R" w:eastAsia="UD デジタル 教科書体 N-R"/>
          <w:color w:val="1E1C11" w:themeColor="background2" w:themeShade="1A"/>
        </w:rPr>
        <w:t>計画においても、これまでの理念を継承し、障がいのあるなしにかかわらず、尊重し合い、心豊かに生活をおくることができ、住みやすさを実感できるまちをめざしていきます。</w:t>
      </w:r>
    </w:p>
    <w:p>
      <w:pPr>
        <w:pStyle w:val="0"/>
        <w:spacing w:line="240" w:lineRule="exact"/>
        <w:rPr>
          <w:rFonts w:hint="default" w:ascii="UD デジタル 教科書体 N-R" w:hAnsi="UD デジタル 教科書体 N-R" w:eastAsia="UD デジタル 教科書体 N-R"/>
          <w:color w:val="4F6228" w:themeColor="accent3" w:themeShade="80"/>
        </w:rPr>
      </w:pPr>
      <w:r>
        <w:rPr>
          <w:rFonts w:hint="eastAsia" w:ascii="UD デジタル 教科書体 N-R" w:hAnsi="UD デジタル 教科書体 N-R" w:eastAsia="UD デジタル 教科書体 N-R"/>
          <w:color w:val="4F6228" w:themeColor="accent3" w:themeShade="80"/>
        </w:rPr>
        <mc:AlternateContent>
          <mc:Choice Requires="wps">
            <w:drawing>
              <wp:anchor distT="0" distB="0" distL="114300" distR="114300" simplePos="0" relativeHeight="12" behindDoc="1" locked="0" layoutInCell="1" hidden="0" allowOverlap="1">
                <wp:simplePos x="0" y="0"/>
                <wp:positionH relativeFrom="column">
                  <wp:posOffset>101600</wp:posOffset>
                </wp:positionH>
                <wp:positionV relativeFrom="paragraph">
                  <wp:posOffset>137795</wp:posOffset>
                </wp:positionV>
                <wp:extent cx="6479540" cy="431800"/>
                <wp:effectExtent l="635" t="635" r="29845" b="10795"/>
                <wp:wrapNone/>
                <wp:docPr id="1037" name="四角形: 角度付き 1068"/>
                <a:graphic xmlns:a="http://schemas.openxmlformats.org/drawingml/2006/main">
                  <a:graphicData uri="http://schemas.microsoft.com/office/word/2010/wordprocessingShape">
                    <wps:wsp>
                      <wps:cNvPr id="1037" name="四角形: 角度付き 1068"/>
                      <wps:cNvSpPr/>
                      <wps:spPr>
                        <a:xfrm>
                          <a:off x="0" y="0"/>
                          <a:ext cx="6479540" cy="431800"/>
                        </a:xfrm>
                        <a:prstGeom prst="bevel">
                          <a:avLst/>
                        </a:prstGeom>
                        <a:gradFill flip="none" rotWithShape="1">
                          <a:gsLst>
                            <a:gs pos="0">
                              <a:schemeClr val="accent1">
                                <a:lumMod val="5000"/>
                                <a:lumOff val="95000"/>
                              </a:schemeClr>
                            </a:gs>
                            <a:gs pos="66000">
                              <a:schemeClr val="bg1"/>
                            </a:gs>
                            <a:gs pos="100000">
                              <a:schemeClr val="accent6">
                                <a:lumMod val="75000"/>
                              </a:schemeClr>
                            </a:gs>
                          </a:gsLst>
                          <a:path path="rect">
                            <a:fillToRect l="50000" t="50000" r="50000" b="50000"/>
                          </a:path>
                          <a:tileRect/>
                        </a:gra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四角形: 角度付き 1068" style="mso-wrap-distance-right:9pt;mso-wrap-distance-bottom:0pt;margin-top:10.85pt;mso-position-vertical-relative:text;mso-position-horizontal-relative:text;position:absolute;height:34pt;mso-wrap-distance-top:0pt;width:510.2pt;mso-wrap-distance-left:9pt;margin-left:8pt;z-index:-503316468;" o:spid="_x0000_s1037" o:allowincell="t" o:allowoverlap="t" filled="t" fillcolor="#f5f9fc [180]" stroked="t" strokecolor="#e46c0a [2409]" strokeweight="1pt" o:spt="84" type="#_x0000_t84" adj="2700">
                <v:fill type="gradientRadial" color2="#e46c0a [2409]" colors="0 #f5f9fc;43253f #ffffff;65536f #e46c0a" angle="90" focus="100%" focussize="0,0" focusposition="0.5,0.5" rotate="t">
                  <o:fill v:ext="view" type="gradientCenter"/>
                </v:fill>
                <v:stroke linestyle="single" miterlimit="8" endcap="flat" dashstyle="solid" filltype="solid"/>
                <v:textbox style="layout-flow:horizontal;"/>
                <v:imagedata o:title=""/>
                <w10:wrap type="none" anchorx="text" anchory="text"/>
              </v:shape>
            </w:pict>
          </mc:Fallback>
        </mc:AlternateContent>
      </w:r>
    </w:p>
    <w:p>
      <w:pPr>
        <w:pStyle w:val="0"/>
        <w:jc w:val="center"/>
        <w:rPr>
          <w:rFonts w:hint="default" w:ascii="UD デジタル 教科書体 NP-B" w:hAnsi="UD デジタル 教科書体 NP-B" w:eastAsia="UD デジタル 教科書体 NP-B"/>
          <w:color w:val="1E1C11" w:themeColor="background2" w:themeShade="1A"/>
          <w:sz w:val="28"/>
        </w:rPr>
      </w:pPr>
      <w:r>
        <w:rPr>
          <w:rFonts w:hint="eastAsia" w:ascii="UD デジタル 教科書体 NP-B" w:hAnsi="UD デジタル 教科書体 NP-B" w:eastAsia="UD デジタル 教科書体 NP-B"/>
          <w:color w:val="1E1C11" w:themeColor="background2" w:themeShade="1A"/>
          <w:sz w:val="28"/>
        </w:rPr>
        <w:t>みんなで支え合い　誰もが私らしく暮らせるまち　あったかしんしろ</w:t>
      </w:r>
    </w:p>
    <w:p>
      <w:pPr>
        <w:pStyle w:val="0"/>
        <w:spacing w:line="440" w:lineRule="exact"/>
        <w:ind w:left="132" w:leftChars="60"/>
        <w:rPr>
          <w:rFonts w:hint="default" w:ascii="UD デジタル 教科書体 NP-B" w:hAnsi="UD デジタル 教科書体 NP-B" w:eastAsia="UD デジタル 教科書体 NP-B"/>
          <w:color w:val="4F6228" w:themeColor="accent3" w:themeShade="80"/>
          <w:sz w:val="28"/>
        </w:rPr>
      </w:pPr>
      <w:r>
        <w:rPr>
          <w:rFonts w:hint="eastAsia" w:ascii="UD デジタル 教科書体 N-R" w:hAnsi="UD デジタル 教科書体 N-R" w:eastAsia="UD デジタル 教科書体 N-R"/>
          <w:color w:val="C0504D" w:themeColor="accent2"/>
        </w:rPr>
        <mc:AlternateContent>
          <mc:Choice Requires="wps">
            <w:drawing>
              <wp:anchor distT="0" distB="0" distL="114300" distR="114300" simplePos="0" relativeHeight="15" behindDoc="1" locked="0" layoutInCell="1" hidden="0" allowOverlap="1">
                <wp:simplePos x="0" y="0"/>
                <wp:positionH relativeFrom="column">
                  <wp:posOffset>635</wp:posOffset>
                </wp:positionH>
                <wp:positionV relativeFrom="paragraph">
                  <wp:posOffset>-5715</wp:posOffset>
                </wp:positionV>
                <wp:extent cx="345440" cy="345440"/>
                <wp:effectExtent l="0" t="0" r="635" b="635"/>
                <wp:wrapNone/>
                <wp:docPr id="1038" name="正方形/長方形 1087"/>
                <a:graphic xmlns:a="http://schemas.openxmlformats.org/drawingml/2006/main">
                  <a:graphicData uri="http://schemas.microsoft.com/office/word/2010/wordprocessingShape">
                    <wps:wsp>
                      <wps:cNvPr id="1038" name="正方形/長方形 1087"/>
                      <wps:cNvSpPr/>
                      <wps:spPr>
                        <a:xfrm>
                          <a:off x="0" y="0"/>
                          <a:ext cx="345440" cy="3454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087" style="mso-wrap-distance-right:9pt;mso-wrap-distance-bottom:0pt;margin-top:-0.45pt;mso-position-vertical-relative:text;mso-position-horizontal-relative:text;position:absolute;height:27.2pt;mso-wrap-distance-top:0pt;width:27.2pt;mso-wrap-distance-left:9pt;margin-left:5.e-002pt;z-index:-503316465;" o:spid="_x0000_s1038" o:allowincell="t" o:allowoverlap="t" filled="t" fillcolor="#ffffff [3212]" stroked="f" strokecolor="#385d8a" strokeweight="1pt" o:spt="1">
                <v:fill/>
                <v:stroke linestyle="single" miterlimit="8" endcap="flat" dashstyle="solid"/>
                <v:textbox style="layout-flow:horizontal;"/>
                <v:imagedata o:title=""/>
                <w10:wrap type="none" anchorx="text" anchory="text"/>
              </v:rect>
            </w:pict>
          </mc:Fallback>
        </mc:AlternateContent>
      </w:r>
      <w:r>
        <w:rPr>
          <w:rFonts w:hint="eastAsia" w:ascii="UD デジタル 教科書体 N-R" w:hAnsi="UD デジタル 教科書体 N-R" w:eastAsia="UD デジタル 教科書体 N-R"/>
          <w:color w:val="C0504D" w:themeColor="accent2"/>
        </w:rPr>
        <mc:AlternateContent>
          <mc:Choice Requires="wps">
            <w:drawing>
              <wp:anchor distT="0" distB="0" distL="114300" distR="114300" simplePos="0" relativeHeight="14" behindDoc="1" locked="0" layoutInCell="1" hidden="0" allowOverlap="1">
                <wp:simplePos x="0" y="0"/>
                <wp:positionH relativeFrom="column">
                  <wp:posOffset>0</wp:posOffset>
                </wp:positionH>
                <wp:positionV relativeFrom="paragraph">
                  <wp:posOffset>-6350</wp:posOffset>
                </wp:positionV>
                <wp:extent cx="6694805" cy="345440"/>
                <wp:effectExtent l="635" t="635" r="29845" b="10795"/>
                <wp:wrapNone/>
                <wp:docPr id="1039" name="正方形/長方形 1080"/>
                <a:graphic xmlns:a="http://schemas.openxmlformats.org/drawingml/2006/main">
                  <a:graphicData uri="http://schemas.microsoft.com/office/word/2010/wordprocessingShape">
                    <wps:wsp>
                      <wps:cNvPr id="1039" name="正方形/長方形 1080"/>
                      <wps:cNvSpPr/>
                      <wps:spPr>
                        <a:xfrm>
                          <a:off x="0" y="0"/>
                          <a:ext cx="6694805" cy="345440"/>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080" style="mso-wrap-distance-right:9pt;mso-wrap-distance-bottom:0pt;margin-top:-0.5pt;mso-position-vertical-relative:text;mso-position-horizontal-relative:text;position:absolute;height:27.2pt;mso-wrap-distance-top:0pt;width:527.15pt;mso-wrap-distance-left:9pt;margin-left:0pt;z-index:-503316466;" o:spid="_x0000_s1039" o:allowincell="t" o:allowoverlap="t" filled="t" fillcolor="#c0504d [3205]" stroked="t" strokecolor="#c0504d [3205]" strokeweight="1pt" o:spt="1">
                <v:fill/>
                <v:stroke linestyle="single" miterlimit="8" endcap="flat" dashstyle="solid" filltype="solid"/>
                <v:textbox style="layout-flow:horizontal;"/>
                <v:imagedata o:title=""/>
                <w10:wrap type="none" anchorx="text" anchory="text"/>
              </v:rect>
            </w:pict>
          </mc:Fallback>
        </mc:AlternateContent>
      </w:r>
      <w:r>
        <w:rPr>
          <w:rFonts w:hint="eastAsia" w:ascii="UD デジタル 教科書体 NP-B" w:hAnsi="UD デジタル 教科書体 NP-B" w:eastAsia="UD デジタル 教科書体 NP-B"/>
          <w:color w:val="C0504D" w:themeColor="accent2"/>
          <w:sz w:val="28"/>
        </w:rPr>
        <w:t>４</w:t>
      </w:r>
      <w:r>
        <w:rPr>
          <w:rFonts w:hint="eastAsia" w:ascii="UD デジタル 教科書体 NP-B" w:hAnsi="UD デジタル 教科書体 NP-B" w:eastAsia="UD デジタル 教科書体 NP-B"/>
          <w:color w:val="4F6228" w:themeColor="accent3" w:themeShade="80"/>
          <w:sz w:val="28"/>
        </w:rPr>
        <w:t xml:space="preserve"> </w:t>
      </w:r>
      <w:r>
        <w:rPr>
          <w:rFonts w:hint="default" w:ascii="UD デジタル 教科書体 NP-B" w:hAnsi="UD デジタル 教科書体 NP-B" w:eastAsia="UD デジタル 教科書体 NP-B"/>
          <w:color w:val="4F6228" w:themeColor="accent3" w:themeShade="80"/>
          <w:sz w:val="28"/>
        </w:rPr>
        <w:t xml:space="preserve"> </w:t>
      </w:r>
      <w:r>
        <w:rPr>
          <w:rFonts w:hint="eastAsia" w:ascii="UD デジタル 教科書体 NP-B" w:hAnsi="UD デジタル 教科書体 NP-B" w:eastAsia="UD デジタル 教科書体 NP-B"/>
          <w:color w:val="FFFFFF" w:themeColor="background1"/>
          <w:sz w:val="28"/>
        </w:rPr>
        <w:t>第３期新城市障害者計画</w:t>
      </w:r>
    </w:p>
    <w:p>
      <w:pPr>
        <w:pStyle w:val="0"/>
        <w:spacing w:line="320" w:lineRule="exact"/>
        <w:ind w:left="440" w:leftChars="100" w:right="220" w:rightChars="100" w:hanging="220" w:hangingChars="100"/>
        <w:rPr>
          <w:rFonts w:hint="default" w:ascii="UD デジタル 教科書体 N-R" w:hAnsi="UD デジタル 教科書体 N-R" w:eastAsia="UD デジタル 教科書体 N-R"/>
          <w:color w:val="4F6228" w:themeColor="accent3" w:themeShade="80"/>
        </w:rPr>
      </w:pPr>
      <w:r>
        <w:rPr>
          <w:rFonts w:hint="eastAsia" w:ascii="UD デジタル 教科書体 N-R" w:hAnsi="UD デジタル 教科書体 N-R" w:eastAsia="UD デジタル 教科書体 N-R"/>
          <w:color w:val="4F6228" w:themeColor="accent3" w:themeShade="80"/>
        </w:rPr>
        <mc:AlternateContent>
          <mc:Choice Requires="wps">
            <w:drawing>
              <wp:anchor distT="0" distB="0" distL="114300" distR="114300" simplePos="0" relativeHeight="13" behindDoc="1" locked="0" layoutInCell="1" hidden="0" allowOverlap="1">
                <wp:simplePos x="0" y="0"/>
                <wp:positionH relativeFrom="column">
                  <wp:posOffset>0</wp:posOffset>
                </wp:positionH>
                <wp:positionV relativeFrom="paragraph">
                  <wp:posOffset>152400</wp:posOffset>
                </wp:positionV>
                <wp:extent cx="6694805" cy="9359900"/>
                <wp:effectExtent l="635" t="635" r="30480" b="10795"/>
                <wp:wrapNone/>
                <wp:docPr id="1040" name="四角形: メモ 1081"/>
                <a:graphic xmlns:a="http://schemas.openxmlformats.org/drawingml/2006/main">
                  <a:graphicData uri="http://schemas.microsoft.com/office/word/2010/wordprocessingShape">
                    <wps:wsp>
                      <wps:cNvPr id="1040" name="四角形: メモ 1081"/>
                      <wps:cNvSpPr/>
                      <wps:spPr>
                        <a:xfrm>
                          <a:off x="0" y="0"/>
                          <a:ext cx="6694805" cy="9359900"/>
                        </a:xfrm>
                        <a:prstGeom prst="foldedCorner">
                          <a:avLst>
                            <a:gd name="adj" fmla="val 2534"/>
                          </a:avLst>
                        </a:prstGeom>
                        <a:solidFill>
                          <a:schemeClr val="bg1"/>
                        </a:solidFill>
                        <a:ln w="635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1081" style="mso-wrap-distance-right:9pt;mso-wrap-distance-bottom:0pt;margin-top:12pt;mso-position-vertical-relative:text;mso-position-horizontal-relative:text;position:absolute;height:737pt;mso-wrap-distance-top:0pt;width:527.15pt;mso-wrap-distance-left:9pt;margin-left:0pt;z-index:-503316467;" o:spid="_x0000_s1040" o:allowincell="t" o:allowoverlap="t" filled="t" fillcolor="#ffffff [3212]" stroked="t" strokecolor="#c0504d [3205]" strokeweight="0.5pt" o:spt="65" type="#_x0000_t65" adj="21053">
                <v:fill/>
                <v:stroke linestyle="single" miterlimit="8" endcap="flat" dashstyle="solid" filltype="solid"/>
                <v:textbox style="layout-flow:horizontal;"/>
                <v:imagedata o:title=""/>
                <w10:wrap type="none" anchorx="text" anchory="text"/>
              </v:shape>
            </w:pict>
          </mc:Fallback>
        </mc:AlternateContent>
      </w:r>
    </w:p>
    <w:p>
      <w:pPr>
        <w:pStyle w:val="0"/>
        <w:spacing w:after="61" w:afterLines="20" w:afterAutospacing="0" w:line="320" w:lineRule="exact"/>
        <w:ind w:left="220" w:leftChars="100" w:right="220" w:rightChars="100" w:firstLine="220" w:firstLineChars="100"/>
        <w:rPr>
          <w:rFonts w:hint="default" w:ascii="UD デジタル 教科書体 N-R" w:hAnsi="UD デジタル 教科書体 N-R" w:eastAsia="UD デジタル 教科書体 N-R"/>
          <w:color w:val="1E1C11" w:themeColor="background2" w:themeShade="1A"/>
        </w:rPr>
      </w:pPr>
      <w:r>
        <w:rPr>
          <w:rFonts w:hint="eastAsia" w:ascii="UD デジタル 教科書体 N-R" w:hAnsi="UD デジタル 教科書体 N-R" w:eastAsia="UD デジタル 教科書体 N-R"/>
          <w:color w:val="1E1C11" w:themeColor="background2" w:themeShade="1A"/>
        </w:rPr>
        <w:t>基本理念のもと、次の３つの基本目標と</w:t>
      </w:r>
      <w:r>
        <w:rPr>
          <w:rFonts w:hint="default" w:ascii="UD デジタル 教科書体 N-R" w:hAnsi="UD デジタル 教科書体 N-R" w:eastAsia="UD デジタル 教科書体 N-R"/>
          <w:color w:val="1E1C11" w:themeColor="background2" w:themeShade="1A"/>
        </w:rPr>
        <w:t>21</w:t>
      </w:r>
      <w:r>
        <w:rPr>
          <w:rFonts w:hint="default" w:ascii="ＭＳ 明朝" w:hAnsi="ＭＳ 明朝" w:eastAsia="UD デジタル 教科書体 N-R"/>
          <w:color w:val="1E1C11" w:themeColor="background2" w:themeShade="1A"/>
        </w:rPr>
        <w:t>の施策</w:t>
      </w:r>
      <w:r>
        <w:rPr>
          <w:rFonts w:hint="eastAsia" w:ascii="UD デジタル 教科書体 N-R" w:hAnsi="UD デジタル 教科書体 N-R" w:eastAsia="UD デジタル 教科書体 N-R"/>
          <w:color w:val="1E1C11" w:themeColor="background2" w:themeShade="1A"/>
        </w:rPr>
        <w:t>を定め、障がい者施策の一層の推進を図ります。</w:t>
      </w:r>
    </w:p>
    <w:p>
      <w:pPr>
        <w:pStyle w:val="0"/>
        <w:spacing w:line="240" w:lineRule="exact"/>
        <w:ind w:right="220" w:rightChars="100"/>
        <w:rPr>
          <w:rFonts w:hint="default" w:ascii="UD デジタル 教科書体 N-R" w:hAnsi="UD デジタル 教科書体 N-R" w:eastAsia="UD デジタル 教科書体 N-R"/>
          <w:color w:val="4F6228" w:themeColor="accent3" w:themeShade="80"/>
        </w:rPr>
      </w:pPr>
    </w:p>
    <w:p>
      <w:pPr>
        <w:pStyle w:val="19"/>
        <w:numPr>
          <w:ilvl w:val="0"/>
          <w:numId w:val="1"/>
        </w:numPr>
        <w:spacing w:after="153" w:afterLines="50" w:afterAutospacing="0" w:line="320" w:lineRule="exact"/>
        <w:ind w:leftChars="0"/>
        <w:rPr>
          <w:rFonts w:hint="default" w:ascii="UD デジタル 教科書体 NP-B" w:hAnsi="UD デジタル 教科書体 NP-B" w:eastAsia="UD デジタル 教科書体 NP-B"/>
          <w:color w:val="C0504D" w:themeColor="accent2"/>
          <w:u w:val="single" w:color="auto"/>
        </w:rPr>
      </w:pPr>
      <w:r>
        <w:rPr>
          <w:rFonts w:hint="eastAsia" w:ascii="UD デジタル 教科書体 NP-B" w:hAnsi="UD デジタル 教科書体 NP-B" w:eastAsia="UD デジタル 教科書体 NP-B"/>
          <w:color w:val="C0504D" w:themeColor="accent2"/>
          <w:u w:val="single" w:color="auto"/>
        </w:rPr>
        <w:t>基本目標Ⅰ　誰もが尊重されるまちづくり　　　　　　　　　　　　　　　　　　　　　　　　　　　</w:t>
      </w:r>
    </w:p>
    <w:p>
      <w:pPr>
        <w:pStyle w:val="0"/>
        <w:spacing w:line="320" w:lineRule="exact"/>
        <w:ind w:left="439" w:leftChars="200" w:right="220" w:rightChars="100" w:firstLine="196" w:firstLineChars="100"/>
        <w:rPr>
          <w:rFonts w:hint="default" w:ascii="UD デジタル 教科書体 N-R" w:hAnsi="UD デジタル 教科書体 N-R" w:eastAsia="UD デジタル 教科書体 N-R"/>
          <w:color w:val="1E1C11" w:themeColor="background2" w:themeShade="1A"/>
          <w:spacing w:val="-2"/>
          <w:sz w:val="22"/>
        </w:rPr>
      </w:pPr>
      <w:r>
        <w:rPr>
          <w:rFonts w:hint="eastAsia" w:ascii="UD デジタル 教科書体 N-R" w:hAnsi="UD デジタル 教科書体 N-R" w:eastAsia="UD デジタル 教科書体 N-R"/>
          <w:color w:val="1E1C11" w:themeColor="background2" w:themeShade="1A"/>
          <w:spacing w:val="-2"/>
          <w:sz w:val="22"/>
        </w:rPr>
        <w:t>障がいのある人が、地域社会を形成するひとりの市民として、日常生活や社会生活を円滑におくるためには、障がいのあるなしにかかわらず、地域社会の主体として互いを尊重し合う環境づくりを進めていく必要があります。</w:t>
      </w:r>
    </w:p>
    <w:p>
      <w:pPr>
        <w:pStyle w:val="0"/>
        <w:spacing w:line="320" w:lineRule="exact"/>
        <w:ind w:left="439" w:leftChars="200" w:right="220" w:rightChars="100" w:firstLine="200" w:firstLineChars="100"/>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そのため、障がい者団体等とともに、障がいや障がいのある人に対する理解と配慮の促進に重点的に取り組みます。また、障がいのある人が地域社会の主体として、障がいのない人とともに活動できるよう、情報や意思疎通、施設、移動のバリアフリー化に努めるなど、ユニバーサルデザインの推進に取り組みます。</w:t>
      </w:r>
    </w:p>
    <w:p>
      <w:pPr>
        <w:pStyle w:val="0"/>
        <w:spacing w:line="240" w:lineRule="exact"/>
        <w:rPr>
          <w:rFonts w:hint="default" w:ascii="UD デジタル 教科書体 N-R" w:hAnsi="UD デジタル 教科書体 N-R" w:eastAsia="UD デジタル 教科書体 N-R"/>
          <w:color w:val="4F6228" w:themeColor="accent3" w:themeShade="80"/>
        </w:rPr>
      </w:pPr>
    </w:p>
    <w:p>
      <w:pPr>
        <w:pStyle w:val="0"/>
        <w:spacing w:after="61" w:afterLines="20" w:afterAutospacing="0" w:line="320" w:lineRule="exact"/>
        <w:ind w:left="549" w:leftChars="250"/>
        <w:rPr>
          <w:rFonts w:hint="default" w:ascii="UD デジタル 教科書体 NP-B" w:hAnsi="UD デジタル 教科書体 NP-B" w:eastAsia="UD デジタル 教科書体 NP-B"/>
          <w:color w:val="E26B0A" w:themeColor="accent6" w:themeShade="BF"/>
        </w:rPr>
      </w:pPr>
      <w:r>
        <w:rPr>
          <w:rFonts w:hint="default" w:ascii="Segoe UI Emoji" w:hAnsi="Segoe UI Emoji" w:eastAsia="Segoe UI Emoji"/>
          <w:color w:val="C0504D" w:themeColor="accent2"/>
        </w:rPr>
        <w:t>💡</w:t>
      </w:r>
      <w:r>
        <w:rPr>
          <w:rFonts w:hint="eastAsia" w:ascii="UD デジタル 教科書体 NP-B" w:hAnsi="UD デジタル 教科書体 NP-B" w:eastAsia="UD デジタル 教科書体 NP-B"/>
          <w:color w:val="C0504D" w:themeColor="accent2"/>
        </w:rPr>
        <w:t xml:space="preserve"> </w:t>
      </w:r>
      <w:r>
        <w:rPr>
          <w:rFonts w:hint="eastAsia" w:ascii="UD デジタル 教科書体 NP-B" w:hAnsi="UD デジタル 教科書体 NP-B" w:eastAsia="UD デジタル 教科書体 NP-B"/>
          <w:color w:val="C0504D" w:themeColor="accent2"/>
        </w:rPr>
        <w:t>重点事項　「障がいのある人への理解の啓発と配慮の促進」</w:t>
      </w:r>
    </w:p>
    <w:p>
      <w:pPr>
        <w:pStyle w:val="0"/>
        <w:spacing w:line="240" w:lineRule="exact"/>
        <w:rPr>
          <w:rFonts w:hint="default" w:ascii="UD デジタル 教科書体 N-R" w:hAnsi="UD デジタル 教科書体 N-R" w:eastAsia="UD デジタル 教科書体 N-R"/>
          <w:color w:val="4F6228" w:themeColor="accent3" w:themeShade="80"/>
        </w:rPr>
      </w:pPr>
    </w:p>
    <w:p>
      <w:pPr>
        <w:pStyle w:val="0"/>
        <w:spacing w:after="61" w:afterLines="20" w:afterAutospacing="0" w:line="320" w:lineRule="exact"/>
        <w:ind w:left="549" w:leftChars="250"/>
        <w:rPr>
          <w:rFonts w:hint="default" w:ascii="UD デジタル 教科書体 NP-B" w:hAnsi="UD デジタル 教科書体 NP-B" w:eastAsia="UD デジタル 教科書体 NP-B"/>
          <w:b w:val="1"/>
          <w:color w:val="1E1C11" w:themeColor="background2" w:themeShade="1A"/>
        </w:rPr>
      </w:pPr>
      <w:r>
        <w:rPr>
          <w:rFonts w:hint="default" w:ascii="Segoe UI Emoji" w:hAnsi="Segoe UI Emoji" w:eastAsiaTheme="majorEastAsia"/>
          <w:b w:val="1"/>
          <w:color w:val="000000" w:themeColor="text1"/>
        </w:rPr>
        <w:t>📈</w:t>
      </w:r>
      <w:r>
        <w:rPr>
          <w:rFonts w:hint="eastAsia" w:ascii="UD デジタル 教科書体 NP-B" w:hAnsi="UD デジタル 教科書体 NP-B" w:eastAsia="UD デジタル 教科書体 NP-B"/>
          <w:b w:val="1"/>
          <w:color w:val="1E1C11" w:themeColor="background2" w:themeShade="1A"/>
        </w:rPr>
        <w:t xml:space="preserve"> </w:t>
      </w:r>
      <w:r>
        <w:rPr>
          <w:rFonts w:hint="eastAsia" w:ascii="UD デジタル 教科書体 NP-R" w:hAnsi="UD デジタル 教科書体 NP-R" w:eastAsia="UD デジタル 教科書体 NP-R"/>
          <w:b w:val="1"/>
          <w:color w:val="000000" w:themeColor="text1"/>
        </w:rPr>
        <w:t>重点事項に関する成果指標</w:t>
      </w:r>
    </w:p>
    <w:tbl>
      <w:tblPr>
        <w:tblStyle w:val="11"/>
        <w:tblW w:w="9639" w:type="dxa"/>
        <w:tblInd w:w="557" w:type="dxa"/>
        <w:tblBorders>
          <w:top w:val="single" w:color="1E1C11" w:themeColor="background2" w:themeShade="1A" w:sz="4" w:space="0"/>
          <w:left w:val="single" w:color="1E1C11" w:themeColor="background2" w:themeShade="1A" w:sz="4" w:space="0"/>
          <w:bottom w:val="single" w:color="1E1C11" w:themeColor="background2" w:themeShade="1A" w:sz="4" w:space="0"/>
          <w:right w:val="single" w:color="1E1C11" w:themeColor="background2" w:themeShade="1A" w:sz="4" w:space="0"/>
          <w:insideH w:val="single" w:color="1E1C11" w:themeColor="background2" w:themeShade="1A" w:sz="4" w:space="0"/>
          <w:insideV w:val="single" w:color="1E1C11" w:themeColor="background2" w:themeShade="1A" w:sz="4" w:space="0"/>
        </w:tblBorders>
        <w:tblLayout w:type="fixed"/>
        <w:tblLook w:firstRow="1" w:lastRow="0" w:firstColumn="1" w:lastColumn="0" w:noHBand="0" w:noVBand="1" w:val="04A0"/>
      </w:tblPr>
      <w:tblGrid>
        <w:gridCol w:w="4400"/>
        <w:gridCol w:w="2551"/>
        <w:gridCol w:w="2688"/>
      </w:tblGrid>
      <w:tr>
        <w:trPr>
          <w:trHeight w:val="194" w:hRule="atLeast"/>
        </w:trPr>
        <w:tc>
          <w:tcPr>
            <w:tcW w:w="4400" w:type="dxa"/>
            <w:shd w:val="clear" w:color="auto" w:themeFill="accent2" w:themeFillTint="FF" w:themeFillShade="FF"/>
            <w:vAlign w:val="center"/>
          </w:tcPr>
          <w:p>
            <w:pPr>
              <w:pStyle w:val="0"/>
              <w:spacing w:line="240" w:lineRule="exact"/>
              <w:jc w:val="center"/>
              <w:rPr>
                <w:rFonts w:hint="default" w:ascii="UD デジタル 教科書体 N-R" w:hAnsi="UD デジタル 教科書体 N-R" w:eastAsia="UD デジタル 教科書体 N-R"/>
                <w:color w:val="FFFFFF" w:themeColor="background1"/>
                <w:sz w:val="22"/>
              </w:rPr>
            </w:pPr>
            <w:r>
              <w:rPr>
                <w:rFonts w:hint="eastAsia" w:ascii="UD デジタル 教科書体 N-R" w:hAnsi="UD デジタル 教科書体 N-R" w:eastAsia="UD デジタル 教科書体 N-R"/>
                <w:color w:val="FFFFFF" w:themeColor="background1"/>
                <w:sz w:val="22"/>
              </w:rPr>
              <w:t>指　　標</w:t>
            </w:r>
          </w:p>
        </w:tc>
        <w:tc>
          <w:tcPr>
            <w:tcW w:w="2551" w:type="dxa"/>
            <w:shd w:val="clear" w:color="auto" w:themeFill="accent2" w:themeFillTint="FF" w:themeFillShade="FF"/>
            <w:vAlign w:val="center"/>
          </w:tcPr>
          <w:p>
            <w:pPr>
              <w:pStyle w:val="0"/>
              <w:spacing w:line="240" w:lineRule="exact"/>
              <w:jc w:val="center"/>
              <w:rPr>
                <w:rFonts w:hint="default" w:ascii="UD デジタル 教科書体 N-R" w:hAnsi="UD デジタル 教科書体 N-R" w:eastAsia="UD デジタル 教科書体 N-R"/>
                <w:color w:val="FFFFFF" w:themeColor="background1"/>
                <w:sz w:val="22"/>
              </w:rPr>
            </w:pPr>
            <w:r>
              <w:rPr>
                <w:rFonts w:hint="eastAsia" w:ascii="UD デジタル 教科書体 N-R" w:hAnsi="UD デジタル 教科書体 N-R" w:eastAsia="UD デジタル 教科書体 N-R"/>
                <w:color w:val="FFFFFF" w:themeColor="background1"/>
                <w:sz w:val="22"/>
              </w:rPr>
              <w:t>現状（令和４年度）</w:t>
            </w:r>
          </w:p>
        </w:tc>
        <w:tc>
          <w:tcPr>
            <w:tcW w:w="2688" w:type="dxa"/>
            <w:shd w:val="clear" w:color="auto" w:themeFill="accent2" w:themeFillTint="FF" w:themeFillShade="FF"/>
            <w:vAlign w:val="center"/>
          </w:tcPr>
          <w:p>
            <w:pPr>
              <w:pStyle w:val="0"/>
              <w:spacing w:line="240" w:lineRule="exact"/>
              <w:jc w:val="center"/>
              <w:rPr>
                <w:rFonts w:hint="default" w:ascii="UD デジタル 教科書体 N-R" w:hAnsi="UD デジタル 教科書体 N-R" w:eastAsia="UD デジタル 教科書体 N-R"/>
                <w:color w:val="FFFFFF" w:themeColor="background1"/>
                <w:sz w:val="22"/>
              </w:rPr>
            </w:pPr>
            <w:r>
              <w:rPr>
                <w:rFonts w:hint="eastAsia" w:ascii="UD デジタル 教科書体 N-R" w:hAnsi="UD デジタル 教科書体 N-R" w:eastAsia="UD デジタル 教科書体 N-R"/>
                <w:color w:val="FFFFFF" w:themeColor="background1"/>
                <w:sz w:val="22"/>
              </w:rPr>
              <w:t>目標（令和</w:t>
            </w:r>
            <w:r>
              <w:rPr>
                <w:rFonts w:hint="eastAsia" w:ascii="UD デジタル 教科書体 N-R" w:hAnsi="UD デジタル 教科書体 N-R" w:eastAsia="UD デジタル 教科書体 N-R"/>
                <w:color w:val="FFFFFF" w:themeColor="background1"/>
                <w:sz w:val="22"/>
              </w:rPr>
              <w:t>10</w:t>
            </w:r>
            <w:r>
              <w:rPr>
                <w:rFonts w:hint="eastAsia" w:ascii="UD デジタル 教科書体 N-R" w:hAnsi="UD デジタル 教科書体 N-R" w:eastAsia="UD デジタル 教科書体 N-R"/>
                <w:color w:val="FFFFFF" w:themeColor="background1"/>
                <w:sz w:val="22"/>
              </w:rPr>
              <w:t>年度）</w:t>
            </w:r>
          </w:p>
        </w:tc>
      </w:tr>
      <w:tr>
        <w:trPr>
          <w:trHeight w:val="299" w:hRule="atLeast"/>
        </w:trPr>
        <w:tc>
          <w:tcPr>
            <w:tcW w:w="4400" w:type="dxa"/>
            <w:shd w:val="clear" w:color="auto" w:themeFill="accent2" w:themeFillTint="33" w:themeFillShade="FF"/>
            <w:vAlign w:val="center"/>
          </w:tcPr>
          <w:p>
            <w:pPr>
              <w:pStyle w:val="0"/>
              <w:spacing w:line="320" w:lineRule="exact"/>
              <w:rPr>
                <w:rFonts w:hint="default" w:ascii="UD デジタル 教科書体 N-R" w:hAnsi="UD デジタル 教科書体 N-R" w:eastAsia="UD デジタル 教科書体 N-R"/>
                <w:color w:val="1E1C11" w:themeColor="background2" w:themeShade="1A"/>
                <w:kern w:val="0"/>
                <w:sz w:val="22"/>
              </w:rPr>
            </w:pPr>
            <w:r>
              <w:rPr>
                <w:rFonts w:hint="eastAsia" w:ascii="UD デジタル 教科書体 N-R" w:hAnsi="UD デジタル 教科書体 N-R" w:eastAsia="UD デジタル 教科書体 N-R"/>
                <w:color w:val="1E1C11" w:themeColor="background2" w:themeShade="1A"/>
                <w:kern w:val="0"/>
                <w:sz w:val="22"/>
              </w:rPr>
              <w:t>障がいのある人への理解が深まったと感じる人の割合</w:t>
            </w:r>
          </w:p>
        </w:tc>
        <w:tc>
          <w:tcPr>
            <w:tcW w:w="2551" w:type="dxa"/>
            <w:shd w:val="clear" w:color="auto" w:fill="auto"/>
            <w:vAlign w:val="center"/>
          </w:tcPr>
          <w:p>
            <w:pPr>
              <w:pStyle w:val="0"/>
              <w:spacing w:line="320" w:lineRule="exact"/>
              <w:jc w:val="center"/>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障がいのある人　</w:t>
            </w:r>
            <w:r>
              <w:rPr>
                <w:rFonts w:hint="eastAsia" w:ascii="UD デジタル 教科書体 N-R" w:hAnsi="UD デジタル 教科書体 N-R" w:eastAsia="UD デジタル 教科書体 N-R"/>
                <w:color w:val="1E1C11" w:themeColor="background2" w:themeShade="1A"/>
                <w:sz w:val="22"/>
              </w:rPr>
              <w:t>15.8</w:t>
            </w:r>
            <w:r>
              <w:rPr>
                <w:rFonts w:hint="eastAsia" w:ascii="UD デジタル 教科書体 N-R" w:hAnsi="UD デジタル 教科書体 N-R" w:eastAsia="UD デジタル 教科書体 N-R"/>
                <w:color w:val="1E1C11" w:themeColor="background2" w:themeShade="1A"/>
                <w:sz w:val="22"/>
              </w:rPr>
              <w:t>％</w:t>
            </w:r>
          </w:p>
          <w:p>
            <w:pPr>
              <w:pStyle w:val="0"/>
              <w:spacing w:line="320" w:lineRule="exact"/>
              <w:jc w:val="center"/>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障がいのない人　</w:t>
            </w:r>
            <w:r>
              <w:rPr>
                <w:rFonts w:hint="eastAsia" w:ascii="UD デジタル 教科書体 N-R" w:hAnsi="UD デジタル 教科書体 N-R" w:eastAsia="UD デジタル 教科書体 N-R"/>
                <w:color w:val="1E1C11" w:themeColor="background2" w:themeShade="1A"/>
                <w:sz w:val="22"/>
              </w:rPr>
              <w:t>33.5</w:t>
            </w:r>
            <w:r>
              <w:rPr>
                <w:rFonts w:hint="eastAsia" w:ascii="UD デジタル 教科書体 N-R" w:hAnsi="UD デジタル 教科書体 N-R" w:eastAsia="UD デジタル 教科書体 N-R"/>
                <w:color w:val="1E1C11" w:themeColor="background2" w:themeShade="1A"/>
                <w:sz w:val="22"/>
              </w:rPr>
              <w:t>％</w:t>
            </w:r>
          </w:p>
        </w:tc>
        <w:tc>
          <w:tcPr>
            <w:tcW w:w="2688" w:type="dxa"/>
            <w:shd w:val="clear" w:color="auto" w:fill="auto"/>
            <w:vAlign w:val="center"/>
          </w:tcPr>
          <w:p>
            <w:pPr>
              <w:pStyle w:val="0"/>
              <w:spacing w:line="320" w:lineRule="exact"/>
              <w:jc w:val="center"/>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障がいのある人　</w:t>
            </w:r>
            <w:r>
              <w:rPr>
                <w:rFonts w:hint="eastAsia" w:ascii="UD デジタル 教科書体 N-R" w:hAnsi="UD デジタル 教科書体 N-R" w:eastAsia="UD デジタル 教科書体 N-R"/>
                <w:color w:val="1E1C11" w:themeColor="background2" w:themeShade="1A"/>
                <w:sz w:val="22"/>
              </w:rPr>
              <w:t>50</w:t>
            </w:r>
            <w:r>
              <w:rPr>
                <w:rFonts w:hint="eastAsia" w:ascii="UD デジタル 教科書体 N-R" w:hAnsi="UD デジタル 教科書体 N-R" w:eastAsia="UD デジタル 教科書体 N-R"/>
                <w:color w:val="1E1C11" w:themeColor="background2" w:themeShade="1A"/>
                <w:sz w:val="22"/>
              </w:rPr>
              <w:t>％以上</w:t>
            </w:r>
          </w:p>
          <w:p>
            <w:pPr>
              <w:pStyle w:val="0"/>
              <w:spacing w:line="320" w:lineRule="exact"/>
              <w:jc w:val="center"/>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障がいのない人　</w:t>
            </w:r>
            <w:r>
              <w:rPr>
                <w:rFonts w:hint="eastAsia" w:ascii="UD デジタル 教科書体 N-R" w:hAnsi="UD デジタル 教科書体 N-R" w:eastAsia="UD デジタル 教科書体 N-R"/>
                <w:color w:val="1E1C11" w:themeColor="background2" w:themeShade="1A"/>
                <w:sz w:val="22"/>
              </w:rPr>
              <w:t>50</w:t>
            </w:r>
            <w:r>
              <w:rPr>
                <w:rFonts w:hint="eastAsia" w:ascii="UD デジタル 教科書体 N-R" w:hAnsi="UD デジタル 教科書体 N-R" w:eastAsia="UD デジタル 教科書体 N-R"/>
                <w:color w:val="1E1C11" w:themeColor="background2" w:themeShade="1A"/>
                <w:sz w:val="22"/>
              </w:rPr>
              <w:t>％以上</w:t>
            </w:r>
          </w:p>
        </w:tc>
      </w:tr>
      <w:tr>
        <w:trPr>
          <w:trHeight w:val="294" w:hRule="atLeast"/>
        </w:trPr>
        <w:tc>
          <w:tcPr>
            <w:tcW w:w="4400" w:type="dxa"/>
            <w:shd w:val="clear" w:color="auto" w:themeFill="accent2" w:themeFillTint="33" w:themeFillShade="FF"/>
            <w:vAlign w:val="center"/>
          </w:tcPr>
          <w:p>
            <w:pPr>
              <w:pStyle w:val="0"/>
              <w:spacing w:line="320" w:lineRule="exact"/>
              <w:rPr>
                <w:rFonts w:hint="default" w:ascii="UD デジタル 教科書体 N-R" w:hAnsi="UD デジタル 教科書体 N-R" w:eastAsia="UD デジタル 教科書体 N-R"/>
                <w:color w:val="1E1C11" w:themeColor="background2" w:themeShade="1A"/>
                <w:spacing w:val="-2"/>
                <w:kern w:val="0"/>
                <w:sz w:val="22"/>
              </w:rPr>
            </w:pPr>
            <w:r>
              <w:rPr>
                <w:rFonts w:hint="eastAsia" w:ascii="UD デジタル 教科書体 N-R" w:hAnsi="UD デジタル 教科書体 N-R" w:eastAsia="UD デジタル 教科書体 N-R"/>
                <w:color w:val="1E1C11" w:themeColor="background2" w:themeShade="1A"/>
                <w:spacing w:val="-2"/>
                <w:kern w:val="0"/>
                <w:sz w:val="22"/>
              </w:rPr>
              <w:t>家族や介護者以外の人から手助けや配慮をされて助かった経験がある障がいのある人の割合</w:t>
            </w:r>
          </w:p>
        </w:tc>
        <w:tc>
          <w:tcPr>
            <w:tcW w:w="2551" w:type="dxa"/>
            <w:shd w:val="clear" w:color="auto" w:fill="auto"/>
            <w:vAlign w:val="center"/>
          </w:tcPr>
          <w:p>
            <w:pPr>
              <w:pStyle w:val="0"/>
              <w:spacing w:line="320" w:lineRule="exact"/>
              <w:jc w:val="center"/>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11.7</w:t>
            </w:r>
            <w:r>
              <w:rPr>
                <w:rFonts w:hint="eastAsia" w:ascii="UD デジタル 教科書体 N-R" w:hAnsi="UD デジタル 教科書体 N-R" w:eastAsia="UD デジタル 教科書体 N-R"/>
                <w:color w:val="1E1C11" w:themeColor="background2" w:themeShade="1A"/>
                <w:sz w:val="22"/>
              </w:rPr>
              <w:t>％</w:t>
            </w:r>
          </w:p>
        </w:tc>
        <w:tc>
          <w:tcPr>
            <w:tcW w:w="2688" w:type="dxa"/>
            <w:shd w:val="clear" w:color="auto" w:fill="auto"/>
            <w:vAlign w:val="center"/>
          </w:tcPr>
          <w:p>
            <w:pPr>
              <w:pStyle w:val="0"/>
              <w:spacing w:line="320" w:lineRule="exact"/>
              <w:jc w:val="center"/>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30</w:t>
            </w:r>
            <w:r>
              <w:rPr>
                <w:rFonts w:hint="eastAsia" w:ascii="UD デジタル 教科書体 N-R" w:hAnsi="UD デジタル 教科書体 N-R" w:eastAsia="UD デジタル 教科書体 N-R"/>
                <w:color w:val="1E1C11" w:themeColor="background2" w:themeShade="1A"/>
                <w:sz w:val="22"/>
              </w:rPr>
              <w:t>％以上</w:t>
            </w:r>
          </w:p>
        </w:tc>
      </w:tr>
    </w:tbl>
    <w:p>
      <w:pPr>
        <w:pStyle w:val="0"/>
        <w:spacing w:before="61" w:beforeLines="20" w:beforeAutospacing="0" w:line="240" w:lineRule="exact"/>
        <w:ind w:left="908" w:leftChars="250" w:right="330" w:rightChars="150" w:hanging="359" w:hangingChars="200"/>
        <w:rPr>
          <w:rFonts w:hint="default" w:ascii="UD デジタル 教科書体 N-R" w:hAnsi="UD デジタル 教科書体 N-R" w:eastAsia="UD デジタル 教科書体 N-R"/>
          <w:color w:val="1E1C11" w:themeColor="background2" w:themeShade="1A"/>
          <w:sz w:val="20"/>
        </w:rPr>
      </w:pPr>
      <w:r>
        <w:rPr>
          <w:rFonts w:hint="eastAsia" w:ascii="UD デジタル 教科書体 N-R" w:hAnsi="UD デジタル 教科書体 N-R" w:eastAsia="UD デジタル 教科書体 N-R"/>
          <w:color w:val="1E1C11" w:themeColor="background2" w:themeShade="1A"/>
          <w:sz w:val="20"/>
        </w:rPr>
        <w:t>※令和４年度のアンケート調査結果からの向上をめざすものです。</w:t>
      </w:r>
    </w:p>
    <w:p>
      <w:pPr>
        <w:pStyle w:val="0"/>
        <w:spacing w:line="240" w:lineRule="exact"/>
        <w:rPr>
          <w:rFonts w:hint="default"/>
        </w:rPr>
      </w:pPr>
    </w:p>
    <w:p>
      <w:pPr>
        <w:pStyle w:val="0"/>
        <w:spacing w:after="61" w:afterLines="20" w:afterAutospacing="0" w:line="320" w:lineRule="exact"/>
        <w:ind w:left="549" w:leftChars="250"/>
        <w:rPr>
          <w:rFonts w:hint="default" w:ascii="UD デジタル 教科書体 NP-R" w:hAnsi="UD デジタル 教科書体 NP-R" w:eastAsia="UD デジタル 教科書体 NP-R"/>
          <w:b w:val="1"/>
          <w:color w:val="000000" w:themeColor="text1"/>
        </w:rPr>
      </w:pPr>
      <w:r>
        <w:rPr>
          <w:rFonts w:hint="eastAsia" w:ascii="UD デジタル 教科書体 NP-R" w:hAnsi="UD デジタル 教科書体 NP-R" w:eastAsia="UD デジタル 教科書体 NP-R"/>
          <w:b w:val="1"/>
          <w:color w:val="000000" w:themeColor="text1"/>
        </w:rPr>
        <w:t>☞</w:t>
      </w:r>
      <w:r>
        <w:rPr>
          <w:rFonts w:hint="eastAsia" w:ascii="UD デジタル 教科書体 NP-R" w:hAnsi="UD デジタル 教科書体 NP-R" w:eastAsia="UD デジタル 教科書体 NP-R"/>
          <w:b w:val="1"/>
          <w:color w:val="000000" w:themeColor="text1"/>
        </w:rPr>
        <w:t xml:space="preserve"> </w:t>
      </w:r>
      <w:r>
        <w:rPr>
          <w:rFonts w:hint="eastAsia" w:ascii="UD デジタル 教科書体 NP-R" w:hAnsi="UD デジタル 教科書体 NP-R" w:eastAsia="UD デジタル 教科書体 NP-R"/>
          <w:b w:val="1"/>
          <w:color w:val="000000" w:themeColor="text1"/>
        </w:rPr>
        <w:t>施策と主な取り組み</w:t>
      </w:r>
    </w:p>
    <w:tbl>
      <w:tblPr>
        <w:tblStyle w:val="11"/>
        <w:tblW w:w="9641" w:type="dxa"/>
        <w:tblInd w:w="557" w:type="dxa"/>
        <w:tblBorders>
          <w:top w:val="single" w:color="1E1C11" w:themeColor="background2" w:themeShade="1A" w:sz="4" w:space="0"/>
          <w:left w:val="single" w:color="1E1C11" w:themeColor="background2" w:themeShade="1A" w:sz="4" w:space="0"/>
          <w:bottom w:val="single" w:color="1E1C11" w:themeColor="background2" w:themeShade="1A" w:sz="4" w:space="0"/>
          <w:right w:val="single" w:color="1E1C11" w:themeColor="background2" w:themeShade="1A" w:sz="4" w:space="0"/>
          <w:insideH w:val="single" w:color="1E1C11" w:themeColor="background2" w:themeShade="1A" w:sz="4" w:space="0"/>
          <w:insideV w:val="single" w:color="1E1C11" w:themeColor="background2" w:themeShade="1A" w:sz="4" w:space="0"/>
        </w:tblBorders>
        <w:tblLayout w:type="fixed"/>
        <w:tblLook w:firstRow="1" w:lastRow="0" w:firstColumn="1" w:lastColumn="0" w:noHBand="0" w:noVBand="1" w:val="04A0"/>
      </w:tblPr>
      <w:tblGrid>
        <w:gridCol w:w="4400"/>
        <w:gridCol w:w="5241"/>
      </w:tblGrid>
      <w:tr>
        <w:trPr>
          <w:trHeight w:val="45" w:hRule="atLeast"/>
        </w:trPr>
        <w:tc>
          <w:tcPr>
            <w:tcW w:w="4400" w:type="dxa"/>
            <w:shd w:val="clear" w:color="auto" w:themeFill="accent2" w:themeFillTint="FF" w:themeFillShade="FF"/>
            <w:vAlign w:val="center"/>
          </w:tcPr>
          <w:p>
            <w:pPr>
              <w:pStyle w:val="0"/>
              <w:spacing w:line="240" w:lineRule="exact"/>
              <w:jc w:val="center"/>
              <w:rPr>
                <w:rFonts w:hint="default" w:ascii="UD デジタル 教科書体 N-R" w:hAnsi="UD デジタル 教科書体 N-R" w:eastAsia="UD デジタル 教科書体 N-R"/>
                <w:color w:val="FFFFFF" w:themeColor="background1"/>
                <w:sz w:val="22"/>
              </w:rPr>
            </w:pPr>
            <w:r>
              <w:rPr>
                <w:rFonts w:hint="eastAsia" w:ascii="UD デジタル 教科書体 N-R" w:hAnsi="UD デジタル 教科書体 N-R" w:eastAsia="UD デジタル 教科書体 N-R"/>
                <w:color w:val="FFFFFF" w:themeColor="background1"/>
                <w:sz w:val="22"/>
              </w:rPr>
              <w:t>施　　策</w:t>
            </w:r>
          </w:p>
        </w:tc>
        <w:tc>
          <w:tcPr>
            <w:tcW w:w="5241" w:type="dxa"/>
            <w:shd w:val="clear" w:color="auto" w:themeFill="accent2" w:themeFillTint="FF" w:themeFillShade="FF"/>
            <w:vAlign w:val="center"/>
          </w:tcPr>
          <w:p>
            <w:pPr>
              <w:pStyle w:val="0"/>
              <w:spacing w:line="240" w:lineRule="exact"/>
              <w:jc w:val="center"/>
              <w:rPr>
                <w:rFonts w:hint="default" w:ascii="UD デジタル 教科書体 N-R" w:hAnsi="UD デジタル 教科書体 N-R" w:eastAsia="UD デジタル 教科書体 N-R"/>
                <w:color w:val="FFFFFF" w:themeColor="background1"/>
                <w:sz w:val="22"/>
              </w:rPr>
            </w:pPr>
            <w:r>
              <w:rPr>
                <w:rFonts w:hint="eastAsia" w:ascii="UD デジタル 教科書体 N-R" w:hAnsi="UD デジタル 教科書体 N-R" w:eastAsia="UD デジタル 教科書体 N-R"/>
                <w:color w:val="FFFFFF" w:themeColor="background1"/>
                <w:sz w:val="22"/>
              </w:rPr>
              <w:t>主な取り組み</w:t>
            </w:r>
          </w:p>
        </w:tc>
      </w:tr>
      <w:tr>
        <w:trPr>
          <w:trHeight w:val="213" w:hRule="atLeast"/>
        </w:trPr>
        <w:tc>
          <w:tcPr>
            <w:tcW w:w="4400" w:type="dxa"/>
            <w:shd w:val="clear" w:color="auto" w:themeFill="accent2" w:themeFillTint="33" w:themeFillShade="FF"/>
            <w:vAlign w:val="center"/>
          </w:tcPr>
          <w:p>
            <w:pPr>
              <w:pStyle w:val="0"/>
              <w:spacing w:line="280" w:lineRule="exact"/>
              <w:rPr>
                <w:rFonts w:hint="default" w:ascii="UD デジタル 教科書体 N-R" w:hAnsi="UD デジタル 教科書体 N-R" w:eastAsia="UD デジタル 教科書体 N-R"/>
                <w:color w:val="1E1C11" w:themeColor="background2" w:themeShade="1A"/>
                <w:kern w:val="0"/>
                <w:sz w:val="22"/>
              </w:rPr>
            </w:pPr>
            <w:r>
              <w:rPr>
                <w:rFonts w:hint="eastAsia" w:ascii="UD デジタル 教科書体 N-R" w:hAnsi="UD デジタル 教科書体 N-R" w:eastAsia="UD デジタル 教科書体 N-R"/>
                <w:color w:val="1E1C11" w:themeColor="background2" w:themeShade="1A"/>
                <w:kern w:val="0"/>
                <w:sz w:val="22"/>
              </w:rPr>
              <w:t>施策１　理解の啓発と配慮の促進</w:t>
            </w:r>
          </w:p>
        </w:tc>
        <w:tc>
          <w:tcPr>
            <w:tcW w:w="5241" w:type="dxa"/>
            <w:shd w:val="clear" w:color="auto" w:fill="auto"/>
            <w:vAlign w:val="center"/>
          </w:tcPr>
          <w:p>
            <w:pPr>
              <w:pStyle w:val="0"/>
              <w:spacing w:line="280" w:lineRule="exact"/>
              <w:jc w:val="lef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障がい者理解の啓発、障がい者配慮の促進</w:t>
            </w:r>
          </w:p>
        </w:tc>
      </w:tr>
      <w:tr>
        <w:trPr>
          <w:trHeight w:val="213" w:hRule="atLeast"/>
        </w:trPr>
        <w:tc>
          <w:tcPr>
            <w:tcW w:w="4400" w:type="dxa"/>
            <w:shd w:val="clear" w:color="auto" w:themeFill="accent2" w:themeFillTint="33" w:themeFillShade="FF"/>
            <w:vAlign w:val="center"/>
          </w:tcPr>
          <w:p>
            <w:pPr>
              <w:pStyle w:val="0"/>
              <w:spacing w:line="280" w:lineRule="exact"/>
              <w:rPr>
                <w:rFonts w:hint="default" w:ascii="UD デジタル 教科書体 N-R" w:hAnsi="UD デジタル 教科書体 N-R" w:eastAsia="UD デジタル 教科書体 N-R"/>
                <w:color w:val="1E1C11" w:themeColor="background2" w:themeShade="1A"/>
                <w:kern w:val="0"/>
                <w:sz w:val="22"/>
              </w:rPr>
            </w:pPr>
            <w:r>
              <w:rPr>
                <w:rFonts w:hint="eastAsia" w:ascii="UD デジタル 教科書体 N-R" w:hAnsi="UD デジタル 教科書体 N-R" w:eastAsia="UD デジタル 教科書体 N-R"/>
                <w:color w:val="1E1C11" w:themeColor="background2" w:themeShade="1A"/>
                <w:kern w:val="0"/>
                <w:sz w:val="22"/>
              </w:rPr>
              <w:t>施策２　福祉教育の推進</w:t>
            </w:r>
          </w:p>
        </w:tc>
        <w:tc>
          <w:tcPr>
            <w:tcW w:w="5241" w:type="dxa"/>
            <w:shd w:val="clear" w:color="auto" w:fill="auto"/>
            <w:vAlign w:val="center"/>
          </w:tcPr>
          <w:p>
            <w:pPr>
              <w:pStyle w:val="0"/>
              <w:spacing w:line="280" w:lineRule="exact"/>
              <w:jc w:val="lef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学校における福祉教育の推進、交流イベントの促進</w:t>
            </w:r>
          </w:p>
        </w:tc>
      </w:tr>
      <w:tr>
        <w:trPr>
          <w:trHeight w:val="213" w:hRule="atLeast"/>
        </w:trPr>
        <w:tc>
          <w:tcPr>
            <w:tcW w:w="4400" w:type="dxa"/>
            <w:shd w:val="clear" w:color="auto" w:themeFill="accent2" w:themeFillTint="33" w:themeFillShade="FF"/>
            <w:vAlign w:val="center"/>
          </w:tcPr>
          <w:p>
            <w:pPr>
              <w:pStyle w:val="0"/>
              <w:spacing w:line="280" w:lineRule="exact"/>
              <w:ind w:left="799" w:hanging="799" w:hangingChars="400"/>
              <w:rPr>
                <w:rFonts w:hint="default" w:ascii="UD デジタル 教科書体 N-R" w:hAnsi="UD デジタル 教科書体 N-R" w:eastAsia="UD デジタル 教科書体 N-R"/>
                <w:color w:val="1E1C11" w:themeColor="background2" w:themeShade="1A"/>
                <w:kern w:val="0"/>
                <w:sz w:val="22"/>
              </w:rPr>
            </w:pPr>
            <w:r>
              <w:rPr>
                <w:rFonts w:hint="eastAsia" w:ascii="UD デジタル 教科書体 N-R" w:hAnsi="UD デジタル 教科書体 N-R" w:eastAsia="UD デジタル 教科書体 N-R"/>
                <w:color w:val="1E1C11" w:themeColor="background2" w:themeShade="1A"/>
                <w:sz w:val="22"/>
              </w:rPr>
              <w:t>施策３　情報とコミュニケーションのバリアフリー化の推進</w:t>
            </w:r>
          </w:p>
        </w:tc>
        <w:tc>
          <w:tcPr>
            <w:tcW w:w="5241" w:type="dxa"/>
            <w:shd w:val="clear" w:color="auto" w:fill="auto"/>
            <w:vAlign w:val="center"/>
          </w:tcPr>
          <w:p>
            <w:pPr>
              <w:pStyle w:val="0"/>
              <w:spacing w:line="280" w:lineRule="exact"/>
              <w:jc w:val="lef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情報のバリアフリー化の推進、手話言語とコミュニケーション支援に関する条例の制定、普及</w:t>
            </w:r>
          </w:p>
        </w:tc>
      </w:tr>
      <w:tr>
        <w:trPr>
          <w:trHeight w:val="213" w:hRule="atLeast"/>
        </w:trPr>
        <w:tc>
          <w:tcPr>
            <w:tcW w:w="4400" w:type="dxa"/>
            <w:shd w:val="clear" w:color="auto" w:themeFill="accent2" w:themeFillTint="33" w:themeFillShade="FF"/>
            <w:vAlign w:val="center"/>
          </w:tcPr>
          <w:p>
            <w:pPr>
              <w:pStyle w:val="0"/>
              <w:spacing w:line="280" w:lineRule="exact"/>
              <w:rPr>
                <w:rFonts w:hint="default" w:ascii="UD デジタル 教科書体 N-R" w:hAnsi="UD デジタル 教科書体 N-R" w:eastAsia="UD デジタル 教科書体 N-R"/>
                <w:color w:val="1E1C11" w:themeColor="background2" w:themeShade="1A"/>
                <w:kern w:val="0"/>
                <w:sz w:val="22"/>
              </w:rPr>
            </w:pPr>
            <w:r>
              <w:rPr>
                <w:rFonts w:hint="eastAsia" w:ascii="UD デジタル 教科書体 N-R" w:hAnsi="UD デジタル 教科書体 N-R" w:eastAsia="UD デジタル 教科書体 N-R"/>
                <w:color w:val="1E1C11" w:themeColor="background2" w:themeShade="1A"/>
                <w:sz w:val="22"/>
              </w:rPr>
              <w:t>施策４　公共空間のバリアフリー化の推進</w:t>
            </w:r>
          </w:p>
        </w:tc>
        <w:tc>
          <w:tcPr>
            <w:tcW w:w="5241" w:type="dxa"/>
            <w:shd w:val="clear" w:color="auto" w:fill="auto"/>
            <w:vAlign w:val="center"/>
          </w:tcPr>
          <w:p>
            <w:pPr>
              <w:pStyle w:val="0"/>
              <w:spacing w:line="280" w:lineRule="exact"/>
              <w:jc w:val="left"/>
              <w:rPr>
                <w:rFonts w:hint="default" w:ascii="UD デジタル 教科書体 N-R" w:hAnsi="UD デジタル 教科書体 N-R" w:eastAsia="UD デジタル 教科書体 N-R"/>
                <w:color w:val="1E1C11" w:themeColor="background2" w:themeShade="1A"/>
                <w:kern w:val="0"/>
                <w:sz w:val="22"/>
              </w:rPr>
            </w:pPr>
            <w:r>
              <w:rPr>
                <w:rFonts w:hint="eastAsia" w:ascii="UD デジタル 教科書体 N-R" w:hAnsi="UD デジタル 教科書体 N-R" w:eastAsia="UD デジタル 教科書体 N-R"/>
                <w:color w:val="1E1C11" w:themeColor="background2" w:themeShade="1A"/>
                <w:kern w:val="0"/>
                <w:sz w:val="22"/>
              </w:rPr>
              <w:t>公共施設等のバリアフリー化の推進</w:t>
            </w:r>
          </w:p>
        </w:tc>
      </w:tr>
      <w:tr>
        <w:trPr>
          <w:trHeight w:val="213" w:hRule="atLeast"/>
        </w:trPr>
        <w:tc>
          <w:tcPr>
            <w:tcW w:w="4400" w:type="dxa"/>
            <w:shd w:val="clear" w:color="auto" w:themeFill="accent2" w:themeFillTint="33" w:themeFillShade="FF"/>
            <w:vAlign w:val="center"/>
          </w:tcPr>
          <w:p>
            <w:pPr>
              <w:pStyle w:val="0"/>
              <w:spacing w:line="280" w:lineRule="exact"/>
              <w:ind w:left="799" w:hanging="799" w:hangingChars="400"/>
              <w:rPr>
                <w:rFonts w:hint="default" w:ascii="UD デジタル 教科書体 N-R" w:hAnsi="UD デジタル 教科書体 N-R" w:eastAsia="UD デジタル 教科書体 N-R"/>
                <w:color w:val="1E1C11" w:themeColor="background2" w:themeShade="1A"/>
                <w:kern w:val="0"/>
                <w:sz w:val="22"/>
              </w:rPr>
            </w:pPr>
            <w:r>
              <w:rPr>
                <w:rFonts w:hint="eastAsia" w:ascii="UD デジタル 教科書体 N-R" w:hAnsi="UD デジタル 教科書体 N-R" w:eastAsia="UD デジタル 教科書体 N-R"/>
                <w:color w:val="1E1C11" w:themeColor="background2" w:themeShade="1A"/>
                <w:sz w:val="22"/>
              </w:rPr>
              <w:t>施策５　移動のバリアフリー化の推進</w:t>
            </w:r>
          </w:p>
        </w:tc>
        <w:tc>
          <w:tcPr>
            <w:tcW w:w="5241" w:type="dxa"/>
            <w:shd w:val="clear" w:color="auto" w:fill="auto"/>
            <w:vAlign w:val="center"/>
          </w:tcPr>
          <w:p>
            <w:pPr>
              <w:pStyle w:val="0"/>
              <w:spacing w:line="280" w:lineRule="exact"/>
              <w:jc w:val="lef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道路、公共交通施設等のバリアフリー化の推進</w:t>
            </w:r>
          </w:p>
        </w:tc>
      </w:tr>
    </w:tbl>
    <w:p>
      <w:pPr>
        <w:pStyle w:val="0"/>
        <w:spacing w:line="240" w:lineRule="exact"/>
        <w:ind w:right="220" w:rightChars="100"/>
        <w:rPr>
          <w:rFonts w:hint="default" w:ascii="UD デジタル 教科書体 N-R" w:hAnsi="UD デジタル 教科書体 N-R" w:eastAsia="UD デジタル 教科書体 N-R"/>
          <w:color w:val="4F6228" w:themeColor="accent3" w:themeShade="80"/>
        </w:rPr>
      </w:pPr>
    </w:p>
    <w:p>
      <w:pPr>
        <w:pStyle w:val="19"/>
        <w:numPr>
          <w:ilvl w:val="0"/>
          <w:numId w:val="1"/>
        </w:numPr>
        <w:spacing w:after="153" w:afterLines="50" w:afterAutospacing="0" w:line="320" w:lineRule="exact"/>
        <w:ind w:leftChars="0"/>
        <w:rPr>
          <w:rFonts w:hint="default" w:ascii="UD デジタル 教科書体 NP-B" w:hAnsi="UD デジタル 教科書体 NP-B" w:eastAsia="UD デジタル 教科書体 NP-B"/>
          <w:color w:val="C0504D" w:themeColor="accent2"/>
          <w:u w:val="single" w:color="auto"/>
        </w:rPr>
      </w:pPr>
      <w:r>
        <w:rPr>
          <w:rFonts w:hint="eastAsia" w:ascii="UD デジタル 教科書体 NP-B" w:hAnsi="UD デジタル 教科書体 NP-B" w:eastAsia="UD デジタル 教科書体 NP-B"/>
          <w:color w:val="C0504D" w:themeColor="accent2"/>
          <w:u w:val="single" w:color="auto"/>
        </w:rPr>
        <w:t>基本目標Ⅱ　誰もが自分らしく快適に暮らせるまちづくり　　　　　　　　　　　　　　　　　　　　</w:t>
      </w:r>
    </w:p>
    <w:p>
      <w:pPr>
        <w:pStyle w:val="0"/>
        <w:spacing w:line="320" w:lineRule="exact"/>
        <w:ind w:left="439" w:leftChars="200" w:right="220" w:rightChars="100" w:firstLine="200" w:firstLineChars="100"/>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障がいのある人が、日常生活を快適におくるためには、生活のあり方を自ら選択、決定でき、その生活を向上、持続していく必要があります。</w:t>
      </w:r>
    </w:p>
    <w:p>
      <w:pPr>
        <w:pStyle w:val="0"/>
        <w:spacing w:line="320" w:lineRule="exact"/>
        <w:ind w:left="439" w:leftChars="200" w:right="220" w:rightChars="100" w:firstLine="200" w:firstLineChars="100"/>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そのため、障害福祉サービス等や保健・医療などの円滑な提供とともに、障害福祉サービス等を担う福祉従事者の確保を図るなど、障がいのある人の日常生活を支える取り組みと権利擁護を推進します。なお、障がいのある人の生活支援にあたっては、障がいの重度化や重複化、障がいのある人とその家族の高齢化、親亡き後などを見据え、切れ目ない相談支援に重点的に取り組みます。また、障がいのある人のほか、さまざまな課題を複合的に抱える人や、制度の狭間となる課題を抱える人を適切な支援につなげます。</w:t>
      </w:r>
    </w:p>
    <w:p>
      <w:pPr>
        <w:pStyle w:val="0"/>
        <w:spacing w:line="240" w:lineRule="exact"/>
        <w:rPr>
          <w:rFonts w:hint="default" w:ascii="UD デジタル 教科書体 N-R" w:hAnsi="UD デジタル 教科書体 N-R" w:eastAsia="UD デジタル 教科書体 N-R"/>
          <w:color w:val="1E1C11" w:themeColor="background2" w:themeShade="1A"/>
        </w:rPr>
      </w:pPr>
    </w:p>
    <w:p>
      <w:pPr>
        <w:pStyle w:val="0"/>
        <w:spacing w:after="61" w:afterLines="20" w:afterAutospacing="0" w:line="320" w:lineRule="exact"/>
        <w:ind w:left="549" w:leftChars="250"/>
        <w:rPr>
          <w:rFonts w:hint="default" w:ascii="UD デジタル 教科書体 NP-B" w:hAnsi="UD デジタル 教科書体 NP-B" w:eastAsia="UD デジタル 教科書体 NP-B"/>
          <w:color w:val="C0504D" w:themeColor="accent2"/>
        </w:rPr>
      </w:pPr>
      <w:r>
        <w:rPr>
          <w:rFonts w:hint="default" w:ascii="Segoe UI Emoji" w:hAnsi="Segoe UI Emoji" w:eastAsia="Segoe UI Emoji"/>
          <w:color w:val="C0504D" w:themeColor="accent2"/>
        </w:rPr>
        <w:t>💡</w:t>
      </w:r>
      <w:r>
        <w:rPr>
          <w:rFonts w:hint="eastAsia" w:ascii="UD デジタル 教科書体 NP-B" w:hAnsi="UD デジタル 教科書体 NP-B" w:eastAsia="UD デジタル 教科書体 NP-B"/>
          <w:color w:val="C0504D" w:themeColor="accent2"/>
        </w:rPr>
        <w:t xml:space="preserve"> </w:t>
      </w:r>
      <w:r>
        <w:rPr>
          <w:rFonts w:hint="eastAsia" w:ascii="UD デジタル 教科書体 NP-B" w:hAnsi="UD デジタル 教科書体 NP-B" w:eastAsia="UD デジタル 教科書体 NP-B"/>
          <w:color w:val="C0504D" w:themeColor="accent2"/>
        </w:rPr>
        <w:t>重点施策　「切れ目ない相談支援と生活支援」</w:t>
      </w:r>
    </w:p>
    <w:p>
      <w:pPr>
        <w:pStyle w:val="0"/>
        <w:spacing w:line="240" w:lineRule="exact"/>
        <w:rPr>
          <w:rFonts w:hint="default" w:ascii="UD デジタル 教科書体 N-R" w:hAnsi="UD デジタル 教科書体 N-R" w:eastAsia="UD デジタル 教科書体 N-R"/>
          <w:color w:val="4F6228" w:themeColor="accent3" w:themeShade="80"/>
        </w:rPr>
      </w:pPr>
    </w:p>
    <w:p>
      <w:pPr>
        <w:pStyle w:val="0"/>
        <w:spacing w:after="61" w:afterLines="20" w:afterAutospacing="0" w:line="320" w:lineRule="exact"/>
        <w:ind w:left="549" w:leftChars="250"/>
        <w:rPr>
          <w:rFonts w:hint="default" w:ascii="UD デジタル 教科書体 NP-B" w:hAnsi="UD デジタル 教科書体 NP-B" w:eastAsia="UD デジタル 教科書体 NP-B"/>
          <w:b w:val="1"/>
          <w:color w:val="1E1C11" w:themeColor="background2" w:themeShade="1A"/>
        </w:rPr>
      </w:pPr>
      <w:r>
        <w:rPr>
          <w:rFonts w:hint="default" w:ascii="Segoe UI Emoji" w:hAnsi="Segoe UI Emoji" w:eastAsiaTheme="majorEastAsia"/>
          <w:b w:val="1"/>
          <w:color w:val="000000" w:themeColor="text1"/>
        </w:rPr>
        <w:t>📈</w:t>
      </w:r>
      <w:r>
        <w:rPr>
          <w:rFonts w:hint="eastAsia" w:ascii="UD デジタル 教科書体 NP-B" w:hAnsi="UD デジタル 教科書体 NP-B" w:eastAsia="UD デジタル 教科書体 NP-B"/>
          <w:b w:val="1"/>
          <w:color w:val="1E1C11" w:themeColor="background2" w:themeShade="1A"/>
        </w:rPr>
        <w:t xml:space="preserve"> </w:t>
      </w:r>
      <w:r>
        <w:rPr>
          <w:rFonts w:hint="eastAsia" w:ascii="UD デジタル 教科書体 NP-R" w:hAnsi="UD デジタル 教科書体 NP-R" w:eastAsia="UD デジタル 教科書体 NP-R"/>
          <w:b w:val="1"/>
          <w:color w:val="000000" w:themeColor="text1"/>
        </w:rPr>
        <w:t>重点事項に関する成果指標</w:t>
      </w:r>
    </w:p>
    <w:tbl>
      <w:tblPr>
        <w:tblStyle w:val="11"/>
        <w:tblW w:w="9639" w:type="dxa"/>
        <w:tblInd w:w="557" w:type="dxa"/>
        <w:tblBorders>
          <w:top w:val="single" w:color="1E1C11" w:themeColor="background2" w:themeShade="1A" w:sz="4" w:space="0"/>
          <w:left w:val="single" w:color="1E1C11" w:themeColor="background2" w:themeShade="1A" w:sz="4" w:space="0"/>
          <w:bottom w:val="single" w:color="1E1C11" w:themeColor="background2" w:themeShade="1A" w:sz="4" w:space="0"/>
          <w:right w:val="single" w:color="1E1C11" w:themeColor="background2" w:themeShade="1A" w:sz="4" w:space="0"/>
          <w:insideH w:val="single" w:color="1E1C11" w:themeColor="background2" w:themeShade="1A" w:sz="4" w:space="0"/>
          <w:insideV w:val="single" w:color="1E1C11" w:themeColor="background2" w:themeShade="1A" w:sz="4" w:space="0"/>
        </w:tblBorders>
        <w:tblLayout w:type="fixed"/>
        <w:tblLook w:firstRow="1" w:lastRow="0" w:firstColumn="1" w:lastColumn="0" w:noHBand="0" w:noVBand="1" w:val="04A0"/>
      </w:tblPr>
      <w:tblGrid>
        <w:gridCol w:w="4400"/>
        <w:gridCol w:w="2551"/>
        <w:gridCol w:w="2688"/>
      </w:tblGrid>
      <w:tr>
        <w:trPr>
          <w:trHeight w:val="194" w:hRule="atLeast"/>
        </w:trPr>
        <w:tc>
          <w:tcPr>
            <w:tcW w:w="4400" w:type="dxa"/>
            <w:shd w:val="clear" w:color="auto" w:themeFill="accent2" w:themeFillTint="FF" w:themeFillShade="FF"/>
            <w:vAlign w:val="center"/>
          </w:tcPr>
          <w:p>
            <w:pPr>
              <w:pStyle w:val="0"/>
              <w:spacing w:line="240" w:lineRule="exact"/>
              <w:jc w:val="center"/>
              <w:rPr>
                <w:rFonts w:hint="default" w:ascii="UD デジタル 教科書体 N-R" w:hAnsi="UD デジタル 教科書体 N-R" w:eastAsia="UD デジタル 教科書体 N-R"/>
                <w:color w:val="FFFFFF" w:themeColor="background1"/>
                <w:sz w:val="22"/>
              </w:rPr>
            </w:pPr>
            <w:r>
              <w:rPr>
                <w:rFonts w:hint="eastAsia" w:ascii="UD デジタル 教科書体 N-R" w:hAnsi="UD デジタル 教科書体 N-R" w:eastAsia="UD デジタル 教科書体 N-R"/>
                <w:color w:val="FFFFFF" w:themeColor="background1"/>
                <w:sz w:val="22"/>
              </w:rPr>
              <w:t>指　　標</w:t>
            </w:r>
          </w:p>
        </w:tc>
        <w:tc>
          <w:tcPr>
            <w:tcW w:w="2551" w:type="dxa"/>
            <w:shd w:val="clear" w:color="auto" w:themeFill="accent2" w:themeFillTint="FF" w:themeFillShade="FF"/>
            <w:vAlign w:val="center"/>
          </w:tcPr>
          <w:p>
            <w:pPr>
              <w:pStyle w:val="0"/>
              <w:spacing w:line="240" w:lineRule="exact"/>
              <w:jc w:val="center"/>
              <w:rPr>
                <w:rFonts w:hint="default" w:ascii="UD デジタル 教科書体 N-R" w:hAnsi="UD デジタル 教科書体 N-R" w:eastAsia="UD デジタル 教科書体 N-R"/>
                <w:color w:val="FFFFFF" w:themeColor="background1"/>
                <w:sz w:val="22"/>
              </w:rPr>
            </w:pPr>
            <w:r>
              <w:rPr>
                <w:rFonts w:hint="eastAsia" w:ascii="UD デジタル 教科書体 N-R" w:hAnsi="UD デジタル 教科書体 N-R" w:eastAsia="UD デジタル 教科書体 N-R"/>
                <w:color w:val="FFFFFF" w:themeColor="background1"/>
                <w:sz w:val="22"/>
              </w:rPr>
              <w:t>現状（令和４年度）</w:t>
            </w:r>
          </w:p>
        </w:tc>
        <w:tc>
          <w:tcPr>
            <w:tcW w:w="2688" w:type="dxa"/>
            <w:shd w:val="clear" w:color="auto" w:themeFill="accent2" w:themeFillTint="FF" w:themeFillShade="FF"/>
            <w:vAlign w:val="center"/>
          </w:tcPr>
          <w:p>
            <w:pPr>
              <w:pStyle w:val="0"/>
              <w:spacing w:line="240" w:lineRule="exact"/>
              <w:jc w:val="center"/>
              <w:rPr>
                <w:rFonts w:hint="default" w:ascii="UD デジタル 教科書体 N-R" w:hAnsi="UD デジタル 教科書体 N-R" w:eastAsia="UD デジタル 教科書体 N-R"/>
                <w:color w:val="FFFFFF" w:themeColor="background1"/>
                <w:sz w:val="22"/>
              </w:rPr>
            </w:pPr>
            <w:r>
              <w:rPr>
                <w:rFonts w:hint="eastAsia" w:ascii="UD デジタル 教科書体 N-R" w:hAnsi="UD デジタル 教科書体 N-R" w:eastAsia="UD デジタル 教科書体 N-R"/>
                <w:color w:val="FFFFFF" w:themeColor="background1"/>
                <w:sz w:val="22"/>
              </w:rPr>
              <w:t>目標（令和</w:t>
            </w:r>
            <w:r>
              <w:rPr>
                <w:rFonts w:hint="eastAsia" w:ascii="UD デジタル 教科書体 N-R" w:hAnsi="UD デジタル 教科書体 N-R" w:eastAsia="UD デジタル 教科書体 N-R"/>
                <w:color w:val="FFFFFF" w:themeColor="background1"/>
                <w:sz w:val="22"/>
              </w:rPr>
              <w:t>10</w:t>
            </w:r>
            <w:r>
              <w:rPr>
                <w:rFonts w:hint="eastAsia" w:ascii="UD デジタル 教科書体 N-R" w:hAnsi="UD デジタル 教科書体 N-R" w:eastAsia="UD デジタル 教科書体 N-R"/>
                <w:color w:val="FFFFFF" w:themeColor="background1"/>
                <w:sz w:val="22"/>
              </w:rPr>
              <w:t>年度）</w:t>
            </w:r>
          </w:p>
        </w:tc>
      </w:tr>
      <w:tr>
        <w:trPr>
          <w:trHeight w:val="299" w:hRule="atLeast"/>
        </w:trPr>
        <w:tc>
          <w:tcPr>
            <w:tcW w:w="4400" w:type="dxa"/>
            <w:shd w:val="clear" w:color="auto" w:themeFill="accent2" w:themeFillTint="33" w:themeFillShade="FF"/>
            <w:vAlign w:val="center"/>
          </w:tcPr>
          <w:p>
            <w:pPr>
              <w:pStyle w:val="0"/>
              <w:spacing w:line="320" w:lineRule="exact"/>
              <w:rPr>
                <w:rFonts w:hint="default" w:ascii="UD デジタル 教科書体 N-R" w:hAnsi="UD デジタル 教科書体 N-R" w:eastAsia="UD デジタル 教科書体 N-R"/>
                <w:color w:val="1E1C11" w:themeColor="background2" w:themeShade="1A"/>
                <w:kern w:val="0"/>
                <w:sz w:val="22"/>
              </w:rPr>
            </w:pPr>
            <w:r>
              <w:rPr>
                <w:rFonts w:hint="eastAsia" w:ascii="UD デジタル 教科書体 N-R" w:hAnsi="UD デジタル 教科書体 N-R" w:eastAsia="UD デジタル 教科書体 N-R"/>
                <w:color w:val="1E1C11" w:themeColor="background2" w:themeShade="1A"/>
                <w:kern w:val="0"/>
                <w:sz w:val="22"/>
              </w:rPr>
              <w:t>どこに相談したらいいかわからず困っている障がいのある人の割合</w:t>
            </w:r>
          </w:p>
        </w:tc>
        <w:tc>
          <w:tcPr>
            <w:tcW w:w="2551" w:type="dxa"/>
            <w:shd w:val="clear" w:color="auto" w:fill="auto"/>
            <w:vAlign w:val="center"/>
          </w:tcPr>
          <w:p>
            <w:pPr>
              <w:pStyle w:val="0"/>
              <w:spacing w:line="320" w:lineRule="exact"/>
              <w:jc w:val="center"/>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37.3</w:t>
            </w:r>
            <w:r>
              <w:rPr>
                <w:rFonts w:hint="eastAsia" w:ascii="UD デジタル 教科書体 N-R" w:hAnsi="UD デジタル 教科書体 N-R" w:eastAsia="UD デジタル 教科書体 N-R"/>
                <w:color w:val="1E1C11" w:themeColor="background2" w:themeShade="1A"/>
                <w:sz w:val="22"/>
              </w:rPr>
              <w:t>％</w:t>
            </w:r>
          </w:p>
        </w:tc>
        <w:tc>
          <w:tcPr>
            <w:tcW w:w="2688" w:type="dxa"/>
            <w:shd w:val="clear" w:color="auto" w:fill="auto"/>
            <w:vAlign w:val="center"/>
          </w:tcPr>
          <w:p>
            <w:pPr>
              <w:pStyle w:val="0"/>
              <w:spacing w:line="320" w:lineRule="exact"/>
              <w:jc w:val="center"/>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30</w:t>
            </w:r>
            <w:r>
              <w:rPr>
                <w:rFonts w:hint="eastAsia" w:ascii="UD デジタル 教科書体 N-R" w:hAnsi="UD デジタル 教科書体 N-R" w:eastAsia="UD デジタル 教科書体 N-R"/>
                <w:color w:val="1E1C11" w:themeColor="background2" w:themeShade="1A"/>
                <w:sz w:val="22"/>
              </w:rPr>
              <w:t>％以下</w:t>
            </w:r>
          </w:p>
        </w:tc>
      </w:tr>
      <w:tr>
        <w:trPr>
          <w:trHeight w:val="294" w:hRule="atLeast"/>
        </w:trPr>
        <w:tc>
          <w:tcPr>
            <w:tcW w:w="4400" w:type="dxa"/>
            <w:shd w:val="clear" w:color="auto" w:themeFill="accent2" w:themeFillTint="33" w:themeFillShade="FF"/>
            <w:vAlign w:val="center"/>
          </w:tcPr>
          <w:p>
            <w:pPr>
              <w:pStyle w:val="0"/>
              <w:spacing w:line="320" w:lineRule="exact"/>
              <w:rPr>
                <w:rFonts w:hint="default" w:ascii="UD デジタル 教科書体 N-R" w:hAnsi="UD デジタル 教科書体 N-R" w:eastAsia="UD デジタル 教科書体 N-R"/>
                <w:color w:val="1E1C11" w:themeColor="background2" w:themeShade="1A"/>
                <w:spacing w:val="-2"/>
                <w:kern w:val="0"/>
                <w:sz w:val="22"/>
              </w:rPr>
            </w:pPr>
            <w:r>
              <w:rPr>
                <w:rFonts w:hint="eastAsia" w:ascii="UD デジタル 教科書体 N-R" w:hAnsi="UD デジタル 教科書体 N-R" w:eastAsia="UD デジタル 教科書体 N-R"/>
                <w:color w:val="1E1C11" w:themeColor="background2" w:themeShade="1A"/>
                <w:kern w:val="0"/>
                <w:sz w:val="22"/>
              </w:rPr>
              <w:t>福祉に関する情報がどこにあるかわからず困っている障がいのある人の割合</w:t>
            </w:r>
          </w:p>
        </w:tc>
        <w:tc>
          <w:tcPr>
            <w:tcW w:w="2551" w:type="dxa"/>
            <w:shd w:val="clear" w:color="auto" w:fill="auto"/>
            <w:vAlign w:val="center"/>
          </w:tcPr>
          <w:p>
            <w:pPr>
              <w:pStyle w:val="0"/>
              <w:spacing w:line="320" w:lineRule="exact"/>
              <w:jc w:val="center"/>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41.0</w:t>
            </w:r>
            <w:r>
              <w:rPr>
                <w:rFonts w:hint="eastAsia" w:ascii="UD デジタル 教科書体 N-R" w:hAnsi="UD デジタル 教科書体 N-R" w:eastAsia="UD デジタル 教科書体 N-R"/>
                <w:color w:val="1E1C11" w:themeColor="background2" w:themeShade="1A"/>
                <w:sz w:val="22"/>
              </w:rPr>
              <w:t>％</w:t>
            </w:r>
          </w:p>
        </w:tc>
        <w:tc>
          <w:tcPr>
            <w:tcW w:w="2688" w:type="dxa"/>
            <w:shd w:val="clear" w:color="auto" w:fill="auto"/>
            <w:vAlign w:val="center"/>
          </w:tcPr>
          <w:p>
            <w:pPr>
              <w:pStyle w:val="0"/>
              <w:spacing w:line="320" w:lineRule="exact"/>
              <w:jc w:val="center"/>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30</w:t>
            </w:r>
            <w:r>
              <w:rPr>
                <w:rFonts w:hint="eastAsia" w:ascii="UD デジタル 教科書体 N-R" w:hAnsi="UD デジタル 教科書体 N-R" w:eastAsia="UD デジタル 教科書体 N-R"/>
                <w:color w:val="1E1C11" w:themeColor="background2" w:themeShade="1A"/>
                <w:sz w:val="22"/>
              </w:rPr>
              <w:t>％以下</w:t>
            </w:r>
          </w:p>
        </w:tc>
      </w:tr>
    </w:tbl>
    <w:p>
      <w:pPr>
        <w:pStyle w:val="0"/>
        <w:spacing w:before="61" w:beforeLines="20" w:beforeAutospacing="0" w:line="240" w:lineRule="exact"/>
        <w:ind w:left="908" w:leftChars="250" w:right="330" w:rightChars="150" w:hanging="359" w:hangingChars="200"/>
        <w:rPr>
          <w:rFonts w:hint="default" w:ascii="UD デジタル 教科書体 N-R" w:hAnsi="UD デジタル 教科書体 N-R" w:eastAsia="UD デジタル 教科書体 N-R"/>
          <w:color w:val="1E1C11" w:themeColor="background2" w:themeShade="1A"/>
          <w:sz w:val="20"/>
        </w:rPr>
      </w:pPr>
      <w:r>
        <w:rPr>
          <w:rFonts w:hint="eastAsia" w:ascii="UD デジタル 教科書体 N-R" w:hAnsi="UD デジタル 教科書体 N-R" w:eastAsia="UD デジタル 教科書体 N-R"/>
          <w:color w:val="1E1C11" w:themeColor="background2" w:themeShade="1A"/>
          <w:sz w:val="20"/>
        </w:rPr>
        <w:t>※令和４年度のアンケート調査結果からの改善をめざすものです。</w:t>
      </w:r>
    </w:p>
    <w:p>
      <w:pPr>
        <w:pStyle w:val="0"/>
        <w:spacing w:line="120" w:lineRule="exact"/>
        <w:rPr>
          <w:rFonts w:hint="default"/>
        </w:rPr>
      </w:pPr>
    </w:p>
    <w:p>
      <w:pPr>
        <w:pStyle w:val="0"/>
        <w:spacing w:line="120" w:lineRule="exact"/>
        <w:rPr>
          <w:rFonts w:hint="default"/>
        </w:rPr>
      </w:pPr>
      <w:r>
        <w:rPr>
          <w:rFonts w:hint="eastAsia" w:ascii="UD デジタル 教科書体 N-R" w:hAnsi="UD デジタル 教科書体 N-R" w:eastAsia="UD デジタル 教科書体 N-R"/>
          <w:color w:val="4F6228" w:themeColor="accent3" w:themeShade="80"/>
        </w:rPr>
        <mc:AlternateContent>
          <mc:Choice Requires="wps">
            <w:drawing>
              <wp:anchor distT="0" distB="0" distL="114300" distR="114300" simplePos="0" relativeHeight="16" behindDoc="1" locked="0" layoutInCell="1" hidden="0" allowOverlap="1">
                <wp:simplePos x="0" y="0"/>
                <wp:positionH relativeFrom="column">
                  <wp:posOffset>0</wp:posOffset>
                </wp:positionH>
                <wp:positionV relativeFrom="paragraph">
                  <wp:posOffset>-3810</wp:posOffset>
                </wp:positionV>
                <wp:extent cx="6694805" cy="9791700"/>
                <wp:effectExtent l="635" t="635" r="30480" b="10795"/>
                <wp:wrapNone/>
                <wp:docPr id="1041" name="四角形: メモ 234"/>
                <a:graphic xmlns:a="http://schemas.openxmlformats.org/drawingml/2006/main">
                  <a:graphicData uri="http://schemas.microsoft.com/office/word/2010/wordprocessingShape">
                    <wps:wsp>
                      <wps:cNvPr id="1041" name="四角形: メモ 234"/>
                      <wps:cNvSpPr/>
                      <wps:spPr>
                        <a:xfrm>
                          <a:off x="0" y="0"/>
                          <a:ext cx="6694805" cy="9791700"/>
                        </a:xfrm>
                        <a:prstGeom prst="foldedCorner">
                          <a:avLst>
                            <a:gd name="adj" fmla="val 2534"/>
                          </a:avLst>
                        </a:prstGeom>
                        <a:solidFill>
                          <a:schemeClr val="bg1"/>
                        </a:solidFill>
                        <a:ln w="635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234" style="mso-wrap-distance-right:9pt;mso-wrap-distance-bottom:0pt;margin-top:-0.3pt;mso-position-vertical-relative:text;mso-position-horizontal-relative:text;position:absolute;height:771pt;mso-wrap-distance-top:0pt;width:527.15pt;mso-wrap-distance-left:9pt;margin-left:0pt;z-index:-503316464;" o:spid="_x0000_s1041" o:allowincell="t" o:allowoverlap="t" filled="t" fillcolor="#ffffff [3212]" stroked="t" strokecolor="#c0504d [3205]" strokeweight="0.5pt" o:spt="65" type="#_x0000_t65" adj="21053">
                <v:fill/>
                <v:stroke linestyle="single" miterlimit="8" endcap="flat" dashstyle="solid" filltype="solid"/>
                <v:textbox style="layout-flow:horizontal;"/>
                <v:imagedata o:title=""/>
                <w10:wrap type="none" anchorx="text" anchory="text"/>
              </v:shape>
            </w:pict>
          </mc:Fallback>
        </mc:AlternateContent>
      </w:r>
    </w:p>
    <w:p>
      <w:pPr>
        <w:pStyle w:val="0"/>
        <w:spacing w:after="61" w:afterLines="20" w:afterAutospacing="0" w:line="320" w:lineRule="exact"/>
        <w:ind w:left="549" w:leftChars="250"/>
        <w:rPr>
          <w:rFonts w:hint="default" w:ascii="UD デジタル 教科書体 NP-R" w:hAnsi="UD デジタル 教科書体 NP-R" w:eastAsia="UD デジタル 教科書体 NP-R"/>
          <w:b w:val="1"/>
          <w:color w:val="000000" w:themeColor="text1"/>
        </w:rPr>
      </w:pPr>
      <w:r>
        <w:rPr>
          <w:rFonts w:hint="eastAsia" w:ascii="UD デジタル 教科書体 NP-R" w:hAnsi="UD デジタル 教科書体 NP-R" w:eastAsia="UD デジタル 教科書体 NP-R"/>
          <w:b w:val="1"/>
          <w:color w:val="000000" w:themeColor="text1"/>
        </w:rPr>
        <w:t>☞</w:t>
      </w:r>
      <w:r>
        <w:rPr>
          <w:rFonts w:hint="eastAsia" w:ascii="UD デジタル 教科書体 NP-R" w:hAnsi="UD デジタル 教科書体 NP-R" w:eastAsia="UD デジタル 教科書体 NP-R"/>
          <w:b w:val="1"/>
          <w:color w:val="000000" w:themeColor="text1"/>
        </w:rPr>
        <w:t xml:space="preserve"> </w:t>
      </w:r>
      <w:r>
        <w:rPr>
          <w:rFonts w:hint="eastAsia" w:ascii="UD デジタル 教科書体 NP-R" w:hAnsi="UD デジタル 教科書体 NP-R" w:eastAsia="UD デジタル 教科書体 NP-R"/>
          <w:b w:val="1"/>
          <w:color w:val="000000" w:themeColor="text1"/>
        </w:rPr>
        <w:t>施策と主な取り組み</w:t>
      </w:r>
    </w:p>
    <w:tbl>
      <w:tblPr>
        <w:tblStyle w:val="11"/>
        <w:tblW w:w="9639" w:type="dxa"/>
        <w:tblInd w:w="557" w:type="dxa"/>
        <w:tblBorders>
          <w:top w:val="single" w:color="1E1C11" w:themeColor="background2" w:themeShade="1A" w:sz="4" w:space="0"/>
          <w:left w:val="single" w:color="1E1C11" w:themeColor="background2" w:themeShade="1A" w:sz="4" w:space="0"/>
          <w:bottom w:val="single" w:color="1E1C11" w:themeColor="background2" w:themeShade="1A" w:sz="4" w:space="0"/>
          <w:right w:val="single" w:color="1E1C11" w:themeColor="background2" w:themeShade="1A" w:sz="4" w:space="0"/>
          <w:insideH w:val="single" w:color="1E1C11" w:themeColor="background2" w:themeShade="1A" w:sz="4" w:space="0"/>
          <w:insideV w:val="single" w:color="1E1C11" w:themeColor="background2" w:themeShade="1A" w:sz="4" w:space="0"/>
        </w:tblBorders>
        <w:tblLayout w:type="fixed"/>
        <w:tblLook w:firstRow="1" w:lastRow="0" w:firstColumn="1" w:lastColumn="0" w:noHBand="0" w:noVBand="1" w:val="04A0"/>
      </w:tblPr>
      <w:tblGrid>
        <w:gridCol w:w="4400"/>
        <w:gridCol w:w="5239"/>
      </w:tblGrid>
      <w:tr>
        <w:trPr>
          <w:trHeight w:val="194" w:hRule="atLeast"/>
        </w:trPr>
        <w:tc>
          <w:tcPr>
            <w:tcW w:w="4400" w:type="dxa"/>
            <w:shd w:val="clear" w:color="auto" w:themeFill="accent2" w:themeFillTint="FF" w:themeFillShade="FF"/>
            <w:vAlign w:val="center"/>
          </w:tcPr>
          <w:p>
            <w:pPr>
              <w:pStyle w:val="0"/>
              <w:spacing w:line="240" w:lineRule="exact"/>
              <w:jc w:val="center"/>
              <w:rPr>
                <w:rFonts w:hint="default" w:ascii="UD デジタル 教科書体 N-R" w:hAnsi="UD デジタル 教科書体 N-R" w:eastAsia="UD デジタル 教科書体 N-R"/>
                <w:color w:val="FFFFFF" w:themeColor="background1"/>
                <w:sz w:val="22"/>
              </w:rPr>
            </w:pPr>
            <w:r>
              <w:rPr>
                <w:rFonts w:hint="eastAsia" w:ascii="UD デジタル 教科書体 N-R" w:hAnsi="UD デジタル 教科書体 N-R" w:eastAsia="UD デジタル 教科書体 N-R"/>
                <w:color w:val="FFFFFF" w:themeColor="background1"/>
                <w:sz w:val="22"/>
              </w:rPr>
              <w:t>施　　策</w:t>
            </w:r>
          </w:p>
        </w:tc>
        <w:tc>
          <w:tcPr>
            <w:tcW w:w="5239" w:type="dxa"/>
            <w:shd w:val="clear" w:color="auto" w:themeFill="accent2" w:themeFillTint="FF" w:themeFillShade="FF"/>
            <w:vAlign w:val="center"/>
          </w:tcPr>
          <w:p>
            <w:pPr>
              <w:pStyle w:val="0"/>
              <w:spacing w:line="240" w:lineRule="exact"/>
              <w:jc w:val="center"/>
              <w:rPr>
                <w:rFonts w:hint="default" w:ascii="UD デジタル 教科書体 N-R" w:hAnsi="UD デジタル 教科書体 N-R" w:eastAsia="UD デジタル 教科書体 N-R"/>
                <w:color w:val="FFFFFF" w:themeColor="background1"/>
                <w:sz w:val="22"/>
              </w:rPr>
            </w:pPr>
            <w:r>
              <w:rPr>
                <w:rFonts w:hint="eastAsia" w:ascii="UD デジタル 教科書体 N-R" w:hAnsi="UD デジタル 教科書体 N-R" w:eastAsia="UD デジタル 教科書体 N-R"/>
                <w:color w:val="FFFFFF" w:themeColor="background1"/>
                <w:sz w:val="22"/>
              </w:rPr>
              <w:t>主な取り組み</w:t>
            </w:r>
          </w:p>
        </w:tc>
      </w:tr>
      <w:tr>
        <w:trPr>
          <w:trHeight w:val="213" w:hRule="atLeast"/>
        </w:trPr>
        <w:tc>
          <w:tcPr>
            <w:tcW w:w="4400" w:type="dxa"/>
            <w:shd w:val="clear" w:color="auto" w:themeFill="accent2" w:themeFillTint="33" w:themeFillShade="FF"/>
            <w:vAlign w:val="center"/>
          </w:tcPr>
          <w:p>
            <w:pPr>
              <w:pStyle w:val="0"/>
              <w:spacing w:line="280" w:lineRule="exact"/>
              <w:rPr>
                <w:rFonts w:hint="default" w:ascii="UD デジタル 教科書体 N-R" w:hAnsi="UD デジタル 教科書体 N-R" w:eastAsia="UD デジタル 教科書体 N-R"/>
                <w:color w:val="1E1C11" w:themeColor="background2" w:themeShade="1A"/>
                <w:kern w:val="0"/>
                <w:sz w:val="22"/>
              </w:rPr>
            </w:pPr>
            <w:r>
              <w:rPr>
                <w:rFonts w:hint="eastAsia" w:ascii="UD デジタル 教科書体 N-R" w:hAnsi="UD デジタル 教科書体 N-R" w:eastAsia="UD デジタル 教科書体 N-R"/>
                <w:color w:val="1E1C11" w:themeColor="background2" w:themeShade="1A"/>
                <w:sz w:val="22"/>
              </w:rPr>
              <w:t>施策６　相談支援の充実・強化</w:t>
            </w:r>
          </w:p>
        </w:tc>
        <w:tc>
          <w:tcPr>
            <w:tcW w:w="5239" w:type="dxa"/>
            <w:shd w:val="clear" w:color="auto" w:fill="auto"/>
            <w:vAlign w:val="center"/>
          </w:tcPr>
          <w:p>
            <w:pPr>
              <w:pStyle w:val="0"/>
              <w:spacing w:line="280" w:lineRule="exact"/>
              <w:jc w:val="lef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切れ目ない相談支援体制の確保、重層的支援体制整備事業の推進、自立支援協議会の活性化</w:t>
            </w:r>
          </w:p>
        </w:tc>
      </w:tr>
      <w:tr>
        <w:trPr>
          <w:trHeight w:val="213" w:hRule="atLeast"/>
        </w:trPr>
        <w:tc>
          <w:tcPr>
            <w:tcW w:w="4400" w:type="dxa"/>
            <w:shd w:val="clear" w:color="auto" w:themeFill="accent2" w:themeFillTint="33" w:themeFillShade="FF"/>
            <w:vAlign w:val="center"/>
          </w:tcPr>
          <w:p>
            <w:pPr>
              <w:pStyle w:val="0"/>
              <w:spacing w:line="280" w:lineRule="exact"/>
              <w:rPr>
                <w:rFonts w:hint="default" w:ascii="UD デジタル 教科書体 N-R" w:hAnsi="UD デジタル 教科書体 N-R" w:eastAsia="UD デジタル 教科書体 N-R"/>
                <w:color w:val="1E1C11" w:themeColor="background2" w:themeShade="1A"/>
                <w:kern w:val="0"/>
                <w:sz w:val="22"/>
              </w:rPr>
            </w:pPr>
            <w:r>
              <w:rPr>
                <w:rFonts w:hint="eastAsia" w:ascii="UD デジタル 教科書体 N-R" w:hAnsi="UD デジタル 教科書体 N-R" w:eastAsia="UD デジタル 教科書体 N-R"/>
                <w:color w:val="1E1C11" w:themeColor="background2" w:themeShade="1A"/>
                <w:sz w:val="22"/>
              </w:rPr>
              <w:t>施策７　生活支援の充実</w:t>
            </w:r>
          </w:p>
        </w:tc>
        <w:tc>
          <w:tcPr>
            <w:tcW w:w="5239" w:type="dxa"/>
            <w:shd w:val="clear" w:color="auto" w:fill="auto"/>
            <w:vAlign w:val="center"/>
          </w:tcPr>
          <w:p>
            <w:pPr>
              <w:pStyle w:val="0"/>
              <w:spacing w:line="280" w:lineRule="exact"/>
              <w:jc w:val="lef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地域生活支援拠点等の充実、諸手当の支給</w:t>
            </w:r>
          </w:p>
        </w:tc>
      </w:tr>
      <w:tr>
        <w:trPr>
          <w:trHeight w:val="213" w:hRule="atLeast"/>
        </w:trPr>
        <w:tc>
          <w:tcPr>
            <w:tcW w:w="4400" w:type="dxa"/>
            <w:shd w:val="clear" w:color="auto" w:themeFill="accent2" w:themeFillTint="33" w:themeFillShade="FF"/>
            <w:vAlign w:val="center"/>
          </w:tcPr>
          <w:p>
            <w:pPr>
              <w:pStyle w:val="0"/>
              <w:spacing w:line="280" w:lineRule="exact"/>
              <w:rPr>
                <w:rFonts w:hint="default" w:ascii="UD デジタル 教科書体 N-R" w:hAnsi="UD デジタル 教科書体 N-R" w:eastAsia="UD デジタル 教科書体 N-R"/>
                <w:color w:val="1E1C11" w:themeColor="background2" w:themeShade="1A"/>
                <w:kern w:val="0"/>
                <w:sz w:val="22"/>
              </w:rPr>
            </w:pPr>
            <w:r>
              <w:rPr>
                <w:rFonts w:hint="eastAsia" w:ascii="UD デジタル 教科書体 N-R" w:hAnsi="UD デジタル 教科書体 N-R" w:eastAsia="UD デジタル 教科書体 N-R"/>
                <w:color w:val="1E1C11" w:themeColor="background2" w:themeShade="1A"/>
                <w:sz w:val="22"/>
              </w:rPr>
              <w:t>施策８　住まいの充実</w:t>
            </w:r>
          </w:p>
        </w:tc>
        <w:tc>
          <w:tcPr>
            <w:tcW w:w="5239" w:type="dxa"/>
            <w:shd w:val="clear" w:color="auto" w:fill="auto"/>
            <w:vAlign w:val="center"/>
          </w:tcPr>
          <w:p>
            <w:pPr>
              <w:pStyle w:val="0"/>
              <w:spacing w:line="280" w:lineRule="exact"/>
              <w:jc w:val="lef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住まいのバリアフリー化の推進</w:t>
            </w:r>
          </w:p>
        </w:tc>
      </w:tr>
      <w:tr>
        <w:trPr>
          <w:trHeight w:val="213" w:hRule="atLeast"/>
        </w:trPr>
        <w:tc>
          <w:tcPr>
            <w:tcW w:w="4400" w:type="dxa"/>
            <w:shd w:val="clear" w:color="auto" w:themeFill="accent2" w:themeFillTint="33" w:themeFillShade="FF"/>
            <w:vAlign w:val="center"/>
          </w:tcPr>
          <w:p>
            <w:pPr>
              <w:pStyle w:val="0"/>
              <w:spacing w:line="280" w:lineRule="exact"/>
              <w:rPr>
                <w:rFonts w:hint="default" w:ascii="UD デジタル 教科書体 N-R" w:hAnsi="UD デジタル 教科書体 N-R" w:eastAsia="UD デジタル 教科書体 N-R"/>
                <w:color w:val="1E1C11" w:themeColor="background2" w:themeShade="1A"/>
                <w:kern w:val="0"/>
                <w:sz w:val="22"/>
              </w:rPr>
            </w:pPr>
            <w:r>
              <w:rPr>
                <w:rFonts w:hint="eastAsia" w:ascii="UD デジタル 教科書体 N-R" w:hAnsi="UD デジタル 教科書体 N-R" w:eastAsia="UD デジタル 教科書体 N-R"/>
                <w:color w:val="1E1C11" w:themeColor="background2" w:themeShade="1A"/>
                <w:sz w:val="22"/>
              </w:rPr>
              <w:t>施策９　権利擁護の推進</w:t>
            </w:r>
          </w:p>
        </w:tc>
        <w:tc>
          <w:tcPr>
            <w:tcW w:w="5239" w:type="dxa"/>
            <w:shd w:val="clear" w:color="auto" w:fill="auto"/>
            <w:vAlign w:val="center"/>
          </w:tcPr>
          <w:p>
            <w:pPr>
              <w:pStyle w:val="0"/>
              <w:spacing w:line="280" w:lineRule="exact"/>
              <w:jc w:val="left"/>
              <w:rPr>
                <w:rFonts w:hint="default" w:ascii="UD デジタル 教科書体 N-R" w:hAnsi="UD デジタル 教科書体 N-R" w:eastAsia="UD デジタル 教科書体 N-R"/>
                <w:color w:val="1E1C11" w:themeColor="background2" w:themeShade="1A"/>
                <w:spacing w:val="-4"/>
                <w:sz w:val="22"/>
              </w:rPr>
            </w:pPr>
            <w:r>
              <w:rPr>
                <w:rFonts w:hint="eastAsia" w:ascii="UD デジタル 教科書体 N-R" w:hAnsi="UD デジタル 教科書体 N-R" w:eastAsia="UD デジタル 教科書体 N-R"/>
                <w:color w:val="1E1C11" w:themeColor="background2" w:themeShade="1A"/>
                <w:spacing w:val="-4"/>
                <w:sz w:val="22"/>
              </w:rPr>
              <w:t>障害者虐待等への的確な対応、権利擁護に関する広報・啓発活動</w:t>
            </w:r>
          </w:p>
        </w:tc>
      </w:tr>
      <w:tr>
        <w:trPr>
          <w:trHeight w:val="213" w:hRule="atLeast"/>
        </w:trPr>
        <w:tc>
          <w:tcPr>
            <w:tcW w:w="4400" w:type="dxa"/>
            <w:shd w:val="clear" w:color="auto" w:themeFill="accent2" w:themeFillTint="33" w:themeFillShade="FF"/>
            <w:vAlign w:val="center"/>
          </w:tcPr>
          <w:p>
            <w:pPr>
              <w:pStyle w:val="0"/>
              <w:spacing w:line="280" w:lineRule="exact"/>
              <w:rPr>
                <w:rFonts w:hint="default" w:ascii="UD デジタル 教科書体 N-R" w:hAnsi="UD デジタル 教科書体 N-R" w:eastAsia="UD デジタル 教科書体 N-R"/>
                <w:color w:val="1E1C11" w:themeColor="background2" w:themeShade="1A"/>
                <w:kern w:val="0"/>
                <w:sz w:val="22"/>
              </w:rPr>
            </w:pPr>
            <w:r>
              <w:rPr>
                <w:rFonts w:hint="eastAsia" w:ascii="UD デジタル 教科書体 N-R" w:hAnsi="UD デジタル 教科書体 N-R" w:eastAsia="UD デジタル 教科書体 N-R"/>
                <w:color w:val="1E1C11" w:themeColor="background2" w:themeShade="1A"/>
                <w:sz w:val="22"/>
              </w:rPr>
              <w:t>施策</w:t>
            </w:r>
            <w:r>
              <w:rPr>
                <w:rFonts w:hint="eastAsia" w:ascii="UD デジタル 教科書体 N-R" w:hAnsi="UD デジタル 教科書体 N-R" w:eastAsia="UD デジタル 教科書体 N-R"/>
                <w:color w:val="1E1C11" w:themeColor="background2" w:themeShade="1A"/>
                <w:sz w:val="22"/>
              </w:rPr>
              <w:t>10</w:t>
            </w:r>
            <w:r>
              <w:rPr>
                <w:rFonts w:hint="eastAsia" w:ascii="UD デジタル 教科書体 N-R" w:hAnsi="UD デジタル 教科書体 N-R" w:eastAsia="UD デジタル 教科書体 N-R"/>
                <w:color w:val="1E1C11" w:themeColor="background2" w:themeShade="1A"/>
                <w:sz w:val="22"/>
              </w:rPr>
              <w:t>　サービスの人材確保と質の向上</w:t>
            </w:r>
          </w:p>
        </w:tc>
        <w:tc>
          <w:tcPr>
            <w:tcW w:w="5239" w:type="dxa"/>
            <w:shd w:val="clear" w:color="auto" w:fill="auto"/>
            <w:vAlign w:val="center"/>
          </w:tcPr>
          <w:p>
            <w:pPr>
              <w:pStyle w:val="0"/>
              <w:spacing w:line="280" w:lineRule="exact"/>
              <w:jc w:val="lef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「新城市福祉従事者がやりがいを持って働き続けることができるまちづくり条例」の推進</w:t>
            </w:r>
          </w:p>
        </w:tc>
      </w:tr>
      <w:tr>
        <w:trPr>
          <w:trHeight w:val="213" w:hRule="atLeast"/>
        </w:trPr>
        <w:tc>
          <w:tcPr>
            <w:tcW w:w="4400" w:type="dxa"/>
            <w:shd w:val="clear" w:color="auto" w:themeFill="accent2" w:themeFillTint="33" w:themeFillShade="FF"/>
            <w:vAlign w:val="center"/>
          </w:tcPr>
          <w:p>
            <w:pPr>
              <w:pStyle w:val="0"/>
              <w:spacing w:line="280" w:lineRule="exact"/>
              <w:rPr>
                <w:rFonts w:hint="default" w:ascii="UD デジタル 教科書体 N-R" w:hAnsi="UD デジタル 教科書体 N-R" w:eastAsia="UD デジタル 教科書体 N-R"/>
                <w:color w:val="1E1C11" w:themeColor="background2" w:themeShade="1A"/>
                <w:kern w:val="0"/>
                <w:sz w:val="22"/>
              </w:rPr>
            </w:pPr>
            <w:r>
              <w:rPr>
                <w:rFonts w:hint="eastAsia" w:ascii="UD デジタル 教科書体 N-R" w:hAnsi="UD デジタル 教科書体 N-R" w:eastAsia="UD デジタル 教科書体 N-R"/>
                <w:color w:val="1E1C11" w:themeColor="background2" w:themeShade="1A"/>
                <w:sz w:val="22"/>
              </w:rPr>
              <w:t>施策</w:t>
            </w:r>
            <w:bookmarkStart w:id="2" w:name="_Hlk146553994"/>
            <w:r>
              <w:rPr>
                <w:rFonts w:hint="eastAsia" w:ascii="UD デジタル 教科書体 N-R" w:hAnsi="UD デジタル 教科書体 N-R" w:eastAsia="UD デジタル 教科書体 N-R"/>
                <w:color w:val="1E1C11" w:themeColor="background2" w:themeShade="1A"/>
                <w:sz w:val="22"/>
              </w:rPr>
              <w:t>1</w:t>
            </w:r>
            <w:bookmarkStart w:id="3" w:name="_Hlk49350826"/>
            <w:r>
              <w:rPr>
                <w:rFonts w:hint="eastAsia" w:ascii="UD デジタル 教科書体 N-R" w:hAnsi="UD デジタル 教科書体 N-R" w:eastAsia="UD デジタル 教科書体 N-R"/>
                <w:color w:val="1E1C11" w:themeColor="background2" w:themeShade="1A"/>
                <w:sz w:val="22"/>
              </w:rPr>
              <w:t>1</w:t>
            </w:r>
            <w:r>
              <w:rPr>
                <w:rFonts w:hint="eastAsia" w:ascii="UD デジタル 教科書体 N-R" w:hAnsi="UD デジタル 教科書体 N-R" w:eastAsia="UD デジタル 教科書体 N-R"/>
                <w:color w:val="1E1C11" w:themeColor="background2" w:themeShade="1A"/>
                <w:sz w:val="22"/>
              </w:rPr>
              <w:t>　医療・リハビリテーションの充実</w:t>
            </w:r>
            <w:bookmarkEnd w:id="2"/>
            <w:bookmarkEnd w:id="3"/>
          </w:p>
        </w:tc>
        <w:tc>
          <w:tcPr>
            <w:tcW w:w="5239" w:type="dxa"/>
            <w:shd w:val="clear" w:color="auto" w:fill="auto"/>
            <w:vAlign w:val="center"/>
          </w:tcPr>
          <w:p>
            <w:pPr>
              <w:pStyle w:val="0"/>
              <w:spacing w:line="280" w:lineRule="exact"/>
              <w:jc w:val="lef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医療費の助成、医療的ケアを必要とする人等の支援体制の整備</w:t>
            </w:r>
          </w:p>
        </w:tc>
      </w:tr>
      <w:tr>
        <w:trPr>
          <w:trHeight w:val="105" w:hRule="atLeast"/>
        </w:trPr>
        <w:tc>
          <w:tcPr>
            <w:tcW w:w="4400" w:type="dxa"/>
            <w:shd w:val="clear" w:color="auto" w:themeFill="accent2" w:themeFillTint="33" w:themeFillShade="FF"/>
            <w:vAlign w:val="center"/>
          </w:tcPr>
          <w:p>
            <w:pPr>
              <w:pStyle w:val="0"/>
              <w:spacing w:line="280" w:lineRule="exact"/>
              <w:rPr>
                <w:rFonts w:hint="default" w:ascii="UD デジタル 教科書体 N-R" w:hAnsi="UD デジタル 教科書体 N-R" w:eastAsia="UD デジタル 教科書体 N-R"/>
                <w:color w:val="1E1C11" w:themeColor="background2" w:themeShade="1A"/>
                <w:kern w:val="0"/>
                <w:sz w:val="22"/>
              </w:rPr>
            </w:pPr>
            <w:r>
              <w:rPr>
                <w:rFonts w:hint="eastAsia" w:ascii="UD デジタル 教科書体 N-R" w:hAnsi="UD デジタル 教科書体 N-R" w:eastAsia="UD デジタル 教科書体 N-R"/>
                <w:color w:val="1E1C11" w:themeColor="background2" w:themeShade="1A"/>
                <w:sz w:val="22"/>
              </w:rPr>
              <w:t>施策</w:t>
            </w:r>
            <w:r>
              <w:rPr>
                <w:rFonts w:hint="eastAsia" w:ascii="UD デジタル 教科書体 N-R" w:hAnsi="UD デジタル 教科書体 N-R" w:eastAsia="UD デジタル 教科書体 N-R"/>
                <w:color w:val="1E1C11" w:themeColor="background2" w:themeShade="1A"/>
                <w:sz w:val="22"/>
              </w:rPr>
              <w:t>12</w:t>
            </w:r>
            <w:r>
              <w:rPr>
                <w:rFonts w:hint="eastAsia" w:ascii="UD デジタル 教科書体 N-R" w:hAnsi="UD デジタル 教科書体 N-R" w:eastAsia="UD デジタル 教科書体 N-R"/>
                <w:color w:val="1E1C11" w:themeColor="background2" w:themeShade="1A"/>
                <w:sz w:val="22"/>
              </w:rPr>
              <w:t>　こころとからだの健康づくりの推進</w:t>
            </w:r>
          </w:p>
        </w:tc>
        <w:tc>
          <w:tcPr>
            <w:tcW w:w="5239" w:type="dxa"/>
            <w:shd w:val="clear" w:color="auto" w:fill="auto"/>
            <w:vAlign w:val="center"/>
          </w:tcPr>
          <w:p>
            <w:pPr>
              <w:pStyle w:val="0"/>
              <w:spacing w:line="280" w:lineRule="exact"/>
              <w:jc w:val="lef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健康診査等の実施、メンタルヘルス対策の推進</w:t>
            </w:r>
          </w:p>
        </w:tc>
      </w:tr>
    </w:tbl>
    <w:p>
      <w:pPr>
        <w:pStyle w:val="0"/>
        <w:spacing w:line="240" w:lineRule="exact"/>
        <w:ind w:right="220" w:rightChars="100"/>
        <w:rPr>
          <w:rFonts w:hint="default" w:ascii="UD デジタル 教科書体 N-R" w:hAnsi="UD デジタル 教科書体 N-R" w:eastAsia="UD デジタル 教科書体 N-R"/>
          <w:color w:val="4F6228" w:themeColor="accent3" w:themeShade="80"/>
        </w:rPr>
      </w:pPr>
    </w:p>
    <w:p>
      <w:pPr>
        <w:pStyle w:val="0"/>
        <w:spacing w:line="240" w:lineRule="exact"/>
        <w:ind w:right="220" w:rightChars="100"/>
        <w:rPr>
          <w:rFonts w:hint="default" w:ascii="UD デジタル 教科書体 N-R" w:hAnsi="UD デジタル 教科書体 N-R" w:eastAsia="UD デジタル 教科書体 N-R"/>
          <w:color w:val="4F6228" w:themeColor="accent3" w:themeShade="80"/>
        </w:rPr>
      </w:pPr>
    </w:p>
    <w:p>
      <w:pPr>
        <w:pStyle w:val="19"/>
        <w:numPr>
          <w:ilvl w:val="0"/>
          <w:numId w:val="1"/>
        </w:numPr>
        <w:spacing w:after="153" w:afterLines="50" w:afterAutospacing="0" w:line="320" w:lineRule="exact"/>
        <w:ind w:leftChars="0"/>
        <w:rPr>
          <w:rFonts w:hint="default" w:ascii="UD デジタル 教科書体 NP-B" w:hAnsi="UD デジタル 教科書体 NP-B" w:eastAsia="UD デジタル 教科書体 NP-B"/>
          <w:color w:val="C0504D" w:themeColor="accent2"/>
          <w:u w:val="single" w:color="auto"/>
        </w:rPr>
      </w:pPr>
      <w:r>
        <w:rPr>
          <w:rFonts w:hint="eastAsia" w:ascii="UD デジタル 教科書体 NP-B" w:hAnsi="UD デジタル 教科書体 NP-B" w:eastAsia="UD デジタル 教科書体 NP-B"/>
          <w:color w:val="C0504D" w:themeColor="accent2"/>
          <w:u w:val="single" w:color="auto"/>
        </w:rPr>
        <w:t>基本目標Ⅲ　誰もが支え合うまちづくり　　　　　　　　　　　　　　　　　　　　　　　　　　　　</w:t>
      </w:r>
    </w:p>
    <w:p>
      <w:pPr>
        <w:pStyle w:val="0"/>
        <w:spacing w:line="320" w:lineRule="exact"/>
        <w:ind w:left="439" w:leftChars="200" w:right="220" w:rightChars="100" w:firstLine="200" w:firstLineChars="100"/>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障がいのある人が、自分に適した社会生活をおくるためには、療育・教育の段階から、さまざまな機会や交流を通じ、障がいのあるなしにかかわらず、互いに支え合い活動できるような環境づくりを進めていく必要があります。</w:t>
      </w:r>
    </w:p>
    <w:p>
      <w:pPr>
        <w:pStyle w:val="0"/>
        <w:spacing w:line="320" w:lineRule="exact"/>
        <w:ind w:left="439" w:leftChars="200" w:right="220" w:rightChars="100" w:firstLine="200" w:firstLineChars="100"/>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そのため、乳幼児期から学校卒業後までの発達段階に応じたきめ細かな支援など、安心して子育てできる環境づくりに取り組みます。また、将来の就労やスポーツ、文化芸術活動などの社会参加につなげ、障がいのある人が自分らしく安心して活動、活躍できる環境づくりに重点的に取り組みます。さらに、地震や集中豪雨等による大規模災害の発生などにより、防災に対する意識が高まっていることから、障がいのある人を災害から守る取り組みやボランティア活動を一層推進するとともに、犯罪や事故などからも守る取り組みを推進します。</w:t>
      </w:r>
    </w:p>
    <w:p>
      <w:pPr>
        <w:pStyle w:val="0"/>
        <w:spacing w:line="240" w:lineRule="exact"/>
        <w:rPr>
          <w:rFonts w:hint="default" w:ascii="UD デジタル 教科書体 N-R" w:hAnsi="UD デジタル 教科書体 N-R" w:eastAsia="UD デジタル 教科書体 N-R"/>
          <w:color w:val="4F6228" w:themeColor="accent3" w:themeShade="80"/>
        </w:rPr>
      </w:pPr>
    </w:p>
    <w:p>
      <w:pPr>
        <w:pStyle w:val="0"/>
        <w:spacing w:after="61" w:afterLines="20" w:afterAutospacing="0" w:line="320" w:lineRule="exact"/>
        <w:ind w:left="549" w:leftChars="250"/>
        <w:rPr>
          <w:rFonts w:hint="default" w:ascii="UD デジタル 教科書体 NP-B" w:hAnsi="UD デジタル 教科書体 NP-B" w:eastAsia="UD デジタル 教科書体 NP-B"/>
          <w:color w:val="C0504D" w:themeColor="accent2"/>
        </w:rPr>
      </w:pPr>
      <w:r>
        <w:rPr>
          <w:rFonts w:hint="default" w:ascii="Segoe UI Emoji" w:hAnsi="Segoe UI Emoji" w:eastAsia="Segoe UI Emoji"/>
          <w:color w:val="C0504D" w:themeColor="accent2"/>
        </w:rPr>
        <w:t>💡</w:t>
      </w:r>
      <w:r>
        <w:rPr>
          <w:rFonts w:hint="eastAsia" w:ascii="UD デジタル 教科書体 NP-B" w:hAnsi="UD デジタル 教科書体 NP-B" w:eastAsia="UD デジタル 教科書体 NP-B"/>
          <w:color w:val="C0504D" w:themeColor="accent2"/>
        </w:rPr>
        <w:t xml:space="preserve"> </w:t>
      </w:r>
      <w:r>
        <w:rPr>
          <w:rFonts w:hint="eastAsia" w:ascii="UD デジタル 教科書体 NP-B" w:hAnsi="UD デジタル 教科書体 NP-B" w:eastAsia="UD デジタル 教科書体 NP-B"/>
          <w:color w:val="C0504D" w:themeColor="accent2"/>
        </w:rPr>
        <w:t>重点施策　「障がいのある人が安心して活動できる環境の充実」</w:t>
      </w:r>
    </w:p>
    <w:p>
      <w:pPr>
        <w:pStyle w:val="0"/>
        <w:spacing w:line="240" w:lineRule="exact"/>
        <w:rPr>
          <w:rFonts w:hint="default" w:ascii="UD デジタル 教科書体 N-R" w:hAnsi="UD デジタル 教科書体 N-R" w:eastAsia="UD デジタル 教科書体 N-R"/>
          <w:color w:val="4F6228" w:themeColor="accent3" w:themeShade="80"/>
        </w:rPr>
      </w:pPr>
    </w:p>
    <w:p>
      <w:pPr>
        <w:pStyle w:val="0"/>
        <w:spacing w:after="61" w:afterLines="20" w:afterAutospacing="0" w:line="320" w:lineRule="exact"/>
        <w:ind w:left="549" w:leftChars="250"/>
        <w:rPr>
          <w:rFonts w:hint="default" w:ascii="UD デジタル 教科書体 NP-B" w:hAnsi="UD デジタル 教科書体 NP-B" w:eastAsia="UD デジタル 教科書体 NP-B"/>
          <w:b w:val="1"/>
          <w:color w:val="1E1C11" w:themeColor="background2" w:themeShade="1A"/>
        </w:rPr>
      </w:pPr>
      <w:r>
        <w:rPr>
          <w:rFonts w:hint="default" w:ascii="Segoe UI Emoji" w:hAnsi="Segoe UI Emoji" w:eastAsiaTheme="majorEastAsia"/>
          <w:b w:val="1"/>
          <w:color w:val="000000" w:themeColor="text1"/>
        </w:rPr>
        <w:t>📈</w:t>
      </w:r>
      <w:r>
        <w:rPr>
          <w:rFonts w:hint="eastAsia" w:ascii="UD デジタル 教科書体 NP-B" w:hAnsi="UD デジタル 教科書体 NP-B" w:eastAsia="UD デジタル 教科書体 NP-B"/>
          <w:b w:val="1"/>
          <w:color w:val="1E1C11" w:themeColor="background2" w:themeShade="1A"/>
        </w:rPr>
        <w:t xml:space="preserve"> </w:t>
      </w:r>
      <w:r>
        <w:rPr>
          <w:rFonts w:hint="eastAsia" w:ascii="UD デジタル 教科書体 NP-R" w:hAnsi="UD デジタル 教科書体 NP-R" w:eastAsia="UD デジタル 教科書体 NP-R"/>
          <w:b w:val="1"/>
          <w:color w:val="000000" w:themeColor="text1"/>
        </w:rPr>
        <w:t>重点事項に関する成果指標</w:t>
      </w:r>
    </w:p>
    <w:tbl>
      <w:tblPr>
        <w:tblStyle w:val="11"/>
        <w:tblW w:w="9639" w:type="dxa"/>
        <w:tblInd w:w="557" w:type="dxa"/>
        <w:tblBorders>
          <w:top w:val="single" w:color="1E1C11" w:themeColor="background2" w:themeShade="1A" w:sz="4" w:space="0"/>
          <w:left w:val="single" w:color="1E1C11" w:themeColor="background2" w:themeShade="1A" w:sz="4" w:space="0"/>
          <w:bottom w:val="single" w:color="1E1C11" w:themeColor="background2" w:themeShade="1A" w:sz="4" w:space="0"/>
          <w:right w:val="single" w:color="1E1C11" w:themeColor="background2" w:themeShade="1A" w:sz="4" w:space="0"/>
          <w:insideH w:val="single" w:color="1E1C11" w:themeColor="background2" w:themeShade="1A" w:sz="4" w:space="0"/>
          <w:insideV w:val="single" w:color="1E1C11" w:themeColor="background2" w:themeShade="1A" w:sz="4" w:space="0"/>
        </w:tblBorders>
        <w:tblLayout w:type="fixed"/>
        <w:tblLook w:firstRow="1" w:lastRow="0" w:firstColumn="1" w:lastColumn="0" w:noHBand="0" w:noVBand="1" w:val="04A0"/>
      </w:tblPr>
      <w:tblGrid>
        <w:gridCol w:w="4400"/>
        <w:gridCol w:w="2551"/>
        <w:gridCol w:w="2688"/>
      </w:tblGrid>
      <w:tr>
        <w:trPr>
          <w:trHeight w:val="194" w:hRule="atLeast"/>
        </w:trPr>
        <w:tc>
          <w:tcPr>
            <w:tcW w:w="4400" w:type="dxa"/>
            <w:shd w:val="clear" w:color="auto" w:themeFill="accent2" w:themeFillTint="FF" w:themeFillShade="FF"/>
            <w:vAlign w:val="center"/>
          </w:tcPr>
          <w:p>
            <w:pPr>
              <w:pStyle w:val="0"/>
              <w:spacing w:line="240" w:lineRule="exact"/>
              <w:jc w:val="center"/>
              <w:rPr>
                <w:rFonts w:hint="default" w:ascii="UD デジタル 教科書体 N-R" w:hAnsi="UD デジタル 教科書体 N-R" w:eastAsia="UD デジタル 教科書体 N-R"/>
                <w:color w:val="FFFFFF" w:themeColor="background1"/>
                <w:sz w:val="22"/>
              </w:rPr>
            </w:pPr>
            <w:r>
              <w:rPr>
                <w:rFonts w:hint="eastAsia" w:ascii="UD デジタル 教科書体 N-R" w:hAnsi="UD デジタル 教科書体 N-R" w:eastAsia="UD デジタル 教科書体 N-R"/>
                <w:color w:val="FFFFFF" w:themeColor="background1"/>
                <w:sz w:val="22"/>
              </w:rPr>
              <w:t>指　　標</w:t>
            </w:r>
          </w:p>
        </w:tc>
        <w:tc>
          <w:tcPr>
            <w:tcW w:w="2551" w:type="dxa"/>
            <w:shd w:val="clear" w:color="auto" w:themeFill="accent2" w:themeFillTint="FF" w:themeFillShade="FF"/>
            <w:vAlign w:val="center"/>
          </w:tcPr>
          <w:p>
            <w:pPr>
              <w:pStyle w:val="0"/>
              <w:spacing w:line="240" w:lineRule="exact"/>
              <w:jc w:val="center"/>
              <w:rPr>
                <w:rFonts w:hint="default" w:ascii="UD デジタル 教科書体 N-R" w:hAnsi="UD デジタル 教科書体 N-R" w:eastAsia="UD デジタル 教科書体 N-R"/>
                <w:color w:val="FFFFFF" w:themeColor="background1"/>
                <w:sz w:val="22"/>
              </w:rPr>
            </w:pPr>
            <w:r>
              <w:rPr>
                <w:rFonts w:hint="eastAsia" w:ascii="UD デジタル 教科書体 N-R" w:hAnsi="UD デジタル 教科書体 N-R" w:eastAsia="UD デジタル 教科書体 N-R"/>
                <w:color w:val="FFFFFF" w:themeColor="background1"/>
                <w:sz w:val="22"/>
              </w:rPr>
              <w:t>現状（令和４年度）</w:t>
            </w:r>
          </w:p>
        </w:tc>
        <w:tc>
          <w:tcPr>
            <w:tcW w:w="2688" w:type="dxa"/>
            <w:shd w:val="clear" w:color="auto" w:themeFill="accent2" w:themeFillTint="FF" w:themeFillShade="FF"/>
            <w:vAlign w:val="center"/>
          </w:tcPr>
          <w:p>
            <w:pPr>
              <w:pStyle w:val="0"/>
              <w:spacing w:line="240" w:lineRule="exact"/>
              <w:jc w:val="center"/>
              <w:rPr>
                <w:rFonts w:hint="default" w:ascii="UD デジタル 教科書体 N-R" w:hAnsi="UD デジタル 教科書体 N-R" w:eastAsia="UD デジタル 教科書体 N-R"/>
                <w:color w:val="FFFFFF" w:themeColor="background1"/>
                <w:sz w:val="22"/>
              </w:rPr>
            </w:pPr>
            <w:r>
              <w:rPr>
                <w:rFonts w:hint="eastAsia" w:ascii="UD デジタル 教科書体 N-R" w:hAnsi="UD デジタル 教科書体 N-R" w:eastAsia="UD デジタル 教科書体 N-R"/>
                <w:color w:val="FFFFFF" w:themeColor="background1"/>
                <w:sz w:val="22"/>
              </w:rPr>
              <w:t>目標（令和</w:t>
            </w:r>
            <w:r>
              <w:rPr>
                <w:rFonts w:hint="eastAsia" w:ascii="UD デジタル 教科書体 N-R" w:hAnsi="UD デジタル 教科書体 N-R" w:eastAsia="UD デジタル 教科書体 N-R"/>
                <w:color w:val="FFFFFF" w:themeColor="background1"/>
                <w:sz w:val="22"/>
              </w:rPr>
              <w:t>10</w:t>
            </w:r>
            <w:r>
              <w:rPr>
                <w:rFonts w:hint="eastAsia" w:ascii="UD デジタル 教科書体 N-R" w:hAnsi="UD デジタル 教科書体 N-R" w:eastAsia="UD デジタル 教科書体 N-R"/>
                <w:color w:val="FFFFFF" w:themeColor="background1"/>
                <w:sz w:val="22"/>
              </w:rPr>
              <w:t>年度）</w:t>
            </w:r>
          </w:p>
        </w:tc>
      </w:tr>
      <w:tr>
        <w:trPr>
          <w:trHeight w:val="299" w:hRule="atLeast"/>
        </w:trPr>
        <w:tc>
          <w:tcPr>
            <w:tcW w:w="4400" w:type="dxa"/>
            <w:shd w:val="clear" w:color="auto" w:themeFill="accent2" w:themeFillTint="33" w:themeFillShade="FF"/>
            <w:vAlign w:val="center"/>
          </w:tcPr>
          <w:p>
            <w:pPr>
              <w:pStyle w:val="0"/>
              <w:spacing w:line="320" w:lineRule="exact"/>
              <w:rPr>
                <w:rFonts w:hint="default" w:ascii="UD デジタル 教科書体 N-R" w:hAnsi="UD デジタル 教科書体 N-R" w:eastAsia="UD デジタル 教科書体 N-R"/>
                <w:color w:val="1E1C11" w:themeColor="background2" w:themeShade="1A"/>
                <w:kern w:val="0"/>
                <w:sz w:val="22"/>
              </w:rPr>
            </w:pPr>
            <w:r>
              <w:rPr>
                <w:rFonts w:hint="eastAsia" w:ascii="UD デジタル 教科書体 N-R" w:hAnsi="UD デジタル 教科書体 N-R" w:eastAsia="UD デジタル 教科書体 N-R"/>
                <w:color w:val="1E1C11" w:themeColor="background2" w:themeShade="1A"/>
                <w:kern w:val="0"/>
                <w:sz w:val="22"/>
              </w:rPr>
              <w:t>今後（も）仕事をしたいと思う障がいのある人の割合</w:t>
            </w:r>
          </w:p>
        </w:tc>
        <w:tc>
          <w:tcPr>
            <w:tcW w:w="2551" w:type="dxa"/>
            <w:shd w:val="clear" w:color="auto" w:fill="auto"/>
            <w:vAlign w:val="center"/>
          </w:tcPr>
          <w:p>
            <w:pPr>
              <w:pStyle w:val="0"/>
              <w:spacing w:line="320" w:lineRule="exact"/>
              <w:jc w:val="center"/>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37.8</w:t>
            </w:r>
            <w:r>
              <w:rPr>
                <w:rFonts w:hint="eastAsia" w:ascii="UD デジタル 教科書体 N-R" w:hAnsi="UD デジタル 教科書体 N-R" w:eastAsia="UD デジタル 教科書体 N-R"/>
                <w:color w:val="1E1C11" w:themeColor="background2" w:themeShade="1A"/>
                <w:sz w:val="22"/>
              </w:rPr>
              <w:t>％</w:t>
            </w:r>
          </w:p>
        </w:tc>
        <w:tc>
          <w:tcPr>
            <w:tcW w:w="2688" w:type="dxa"/>
            <w:shd w:val="clear" w:color="auto" w:fill="auto"/>
            <w:vAlign w:val="center"/>
          </w:tcPr>
          <w:p>
            <w:pPr>
              <w:pStyle w:val="0"/>
              <w:spacing w:line="320" w:lineRule="exact"/>
              <w:jc w:val="center"/>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50</w:t>
            </w:r>
            <w:r>
              <w:rPr>
                <w:rFonts w:hint="eastAsia" w:ascii="UD デジタル 教科書体 N-R" w:hAnsi="UD デジタル 教科書体 N-R" w:eastAsia="UD デジタル 教科書体 N-R"/>
                <w:color w:val="1E1C11" w:themeColor="background2" w:themeShade="1A"/>
                <w:sz w:val="22"/>
              </w:rPr>
              <w:t>％以上</w:t>
            </w:r>
          </w:p>
        </w:tc>
      </w:tr>
      <w:tr>
        <w:trPr>
          <w:trHeight w:val="294" w:hRule="atLeast"/>
        </w:trPr>
        <w:tc>
          <w:tcPr>
            <w:tcW w:w="4400" w:type="dxa"/>
            <w:shd w:val="clear" w:color="auto" w:themeFill="accent2" w:themeFillTint="33" w:themeFillShade="FF"/>
            <w:vAlign w:val="center"/>
          </w:tcPr>
          <w:p>
            <w:pPr>
              <w:pStyle w:val="0"/>
              <w:spacing w:line="320" w:lineRule="exact"/>
              <w:rPr>
                <w:rFonts w:hint="default" w:ascii="UD デジタル 教科書体 N-R" w:hAnsi="UD デジタル 教科書体 N-R" w:eastAsia="UD デジタル 教科書体 N-R"/>
                <w:color w:val="1E1C11" w:themeColor="background2" w:themeShade="1A"/>
                <w:spacing w:val="-2"/>
                <w:kern w:val="0"/>
                <w:sz w:val="22"/>
              </w:rPr>
            </w:pPr>
            <w:r>
              <w:rPr>
                <w:rFonts w:hint="eastAsia" w:ascii="UD デジタル 教科書体 N-R" w:hAnsi="UD デジタル 教科書体 N-R" w:eastAsia="UD デジタル 教科書体 N-R"/>
                <w:color w:val="1E1C11" w:themeColor="background2" w:themeShade="1A"/>
                <w:kern w:val="0"/>
                <w:sz w:val="22"/>
              </w:rPr>
              <w:t>障がいのある人とどのようにかかわったらよいかわからない障がいのない人の割合</w:t>
            </w:r>
          </w:p>
        </w:tc>
        <w:tc>
          <w:tcPr>
            <w:tcW w:w="2551" w:type="dxa"/>
            <w:shd w:val="clear" w:color="auto" w:fill="auto"/>
            <w:vAlign w:val="center"/>
          </w:tcPr>
          <w:p>
            <w:pPr>
              <w:pStyle w:val="0"/>
              <w:spacing w:line="320" w:lineRule="exact"/>
              <w:jc w:val="center"/>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28.3</w:t>
            </w:r>
            <w:r>
              <w:rPr>
                <w:rFonts w:hint="eastAsia" w:ascii="UD デジタル 教科書体 N-R" w:hAnsi="UD デジタル 教科書体 N-R" w:eastAsia="UD デジタル 教科書体 N-R"/>
                <w:color w:val="1E1C11" w:themeColor="background2" w:themeShade="1A"/>
                <w:sz w:val="22"/>
              </w:rPr>
              <w:t>％</w:t>
            </w:r>
          </w:p>
        </w:tc>
        <w:tc>
          <w:tcPr>
            <w:tcW w:w="2688" w:type="dxa"/>
            <w:shd w:val="clear" w:color="auto" w:fill="auto"/>
            <w:vAlign w:val="center"/>
          </w:tcPr>
          <w:p>
            <w:pPr>
              <w:pStyle w:val="0"/>
              <w:spacing w:line="320" w:lineRule="exact"/>
              <w:jc w:val="center"/>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20</w:t>
            </w:r>
            <w:r>
              <w:rPr>
                <w:rFonts w:hint="eastAsia" w:ascii="UD デジタル 教科書体 N-R" w:hAnsi="UD デジタル 教科書体 N-R" w:eastAsia="UD デジタル 教科書体 N-R"/>
                <w:color w:val="1E1C11" w:themeColor="background2" w:themeShade="1A"/>
                <w:sz w:val="22"/>
              </w:rPr>
              <w:t>％以下</w:t>
            </w:r>
          </w:p>
        </w:tc>
      </w:tr>
    </w:tbl>
    <w:p>
      <w:pPr>
        <w:pStyle w:val="0"/>
        <w:spacing w:before="61" w:beforeLines="20" w:beforeAutospacing="0" w:line="240" w:lineRule="exact"/>
        <w:ind w:left="908" w:leftChars="250" w:right="330" w:rightChars="150" w:hanging="359" w:hangingChars="200"/>
        <w:rPr>
          <w:rFonts w:hint="default" w:ascii="UD デジタル 教科書体 N-R" w:hAnsi="UD デジタル 教科書体 N-R" w:eastAsia="UD デジタル 教科書体 N-R"/>
          <w:color w:val="1E1C11" w:themeColor="background2" w:themeShade="1A"/>
          <w:sz w:val="20"/>
        </w:rPr>
      </w:pPr>
      <w:r>
        <w:rPr>
          <w:rFonts w:hint="eastAsia" w:ascii="UD デジタル 教科書体 N-R" w:hAnsi="UD デジタル 教科書体 N-R" w:eastAsia="UD デジタル 教科書体 N-R"/>
          <w:color w:val="1E1C11" w:themeColor="background2" w:themeShade="1A"/>
          <w:sz w:val="20"/>
        </w:rPr>
        <w:t>※令和４年度のアンケート調査結果からの向上をめざすものです。</w:t>
      </w:r>
    </w:p>
    <w:p>
      <w:pPr>
        <w:pStyle w:val="0"/>
        <w:spacing w:line="240" w:lineRule="exact"/>
        <w:ind w:left="988" w:leftChars="250" w:right="330" w:rightChars="150" w:hanging="439" w:hangingChars="200"/>
        <w:rPr>
          <w:rFonts w:hint="default"/>
        </w:rPr>
      </w:pPr>
    </w:p>
    <w:p>
      <w:pPr>
        <w:pStyle w:val="0"/>
        <w:spacing w:after="61" w:afterLines="20" w:afterAutospacing="0" w:line="320" w:lineRule="exact"/>
        <w:ind w:left="549" w:leftChars="250"/>
        <w:rPr>
          <w:rFonts w:hint="default" w:ascii="UD デジタル 教科書体 NP-R" w:hAnsi="UD デジタル 教科書体 NP-R" w:eastAsia="UD デジタル 教科書体 NP-R"/>
          <w:b w:val="1"/>
          <w:color w:val="000000" w:themeColor="text1"/>
        </w:rPr>
      </w:pPr>
      <w:r>
        <w:rPr>
          <w:rFonts w:hint="eastAsia" w:ascii="UD デジタル 教科書体 NP-R" w:hAnsi="UD デジタル 教科書体 NP-R" w:eastAsia="UD デジタル 教科書体 NP-R"/>
          <w:b w:val="1"/>
          <w:color w:val="000000" w:themeColor="text1"/>
        </w:rPr>
        <w:t>☞</w:t>
      </w:r>
      <w:r>
        <w:rPr>
          <w:rFonts w:hint="eastAsia" w:ascii="UD デジタル 教科書体 NP-R" w:hAnsi="UD デジタル 教科書体 NP-R" w:eastAsia="UD デジタル 教科書体 NP-R"/>
          <w:b w:val="1"/>
          <w:color w:val="000000" w:themeColor="text1"/>
        </w:rPr>
        <w:t xml:space="preserve"> </w:t>
      </w:r>
      <w:r>
        <w:rPr>
          <w:rFonts w:hint="eastAsia" w:ascii="UD デジタル 教科書体 NP-R" w:hAnsi="UD デジタル 教科書体 NP-R" w:eastAsia="UD デジタル 教科書体 NP-R"/>
          <w:b w:val="1"/>
          <w:color w:val="000000" w:themeColor="text1"/>
        </w:rPr>
        <w:t>施策と主な取り組み</w:t>
      </w:r>
    </w:p>
    <w:tbl>
      <w:tblPr>
        <w:tblStyle w:val="11"/>
        <w:tblW w:w="9639" w:type="dxa"/>
        <w:tblInd w:w="557" w:type="dxa"/>
        <w:tblBorders>
          <w:top w:val="single" w:color="1E1C11" w:themeColor="background2" w:themeShade="1A" w:sz="4" w:space="0"/>
          <w:left w:val="single" w:color="1E1C11" w:themeColor="background2" w:themeShade="1A" w:sz="4" w:space="0"/>
          <w:bottom w:val="single" w:color="1E1C11" w:themeColor="background2" w:themeShade="1A" w:sz="4" w:space="0"/>
          <w:right w:val="single" w:color="1E1C11" w:themeColor="background2" w:themeShade="1A" w:sz="4" w:space="0"/>
          <w:insideH w:val="single" w:color="1E1C11" w:themeColor="background2" w:themeShade="1A" w:sz="4" w:space="0"/>
          <w:insideV w:val="single" w:color="1E1C11" w:themeColor="background2" w:themeShade="1A" w:sz="4" w:space="0"/>
        </w:tblBorders>
        <w:tblLayout w:type="fixed"/>
        <w:tblLook w:firstRow="1" w:lastRow="0" w:firstColumn="1" w:lastColumn="0" w:noHBand="0" w:noVBand="1" w:val="04A0"/>
      </w:tblPr>
      <w:tblGrid>
        <w:gridCol w:w="4680"/>
        <w:gridCol w:w="4959"/>
      </w:tblGrid>
      <w:tr>
        <w:trPr>
          <w:trHeight w:val="194" w:hRule="atLeast"/>
        </w:trPr>
        <w:tc>
          <w:tcPr>
            <w:tcW w:w="4680" w:type="dxa"/>
            <w:shd w:val="clear" w:color="auto" w:themeFill="accent2" w:themeFillTint="FF" w:themeFillShade="FF"/>
            <w:vAlign w:val="center"/>
          </w:tcPr>
          <w:p>
            <w:pPr>
              <w:pStyle w:val="0"/>
              <w:spacing w:line="240" w:lineRule="exact"/>
              <w:jc w:val="center"/>
              <w:rPr>
                <w:rFonts w:hint="default" w:ascii="UD デジタル 教科書体 N-R" w:hAnsi="UD デジタル 教科書体 N-R" w:eastAsia="UD デジタル 教科書体 N-R"/>
                <w:color w:val="FFFFFF" w:themeColor="background1"/>
                <w:sz w:val="22"/>
              </w:rPr>
            </w:pPr>
            <w:r>
              <w:rPr>
                <w:rFonts w:hint="eastAsia" w:ascii="UD デジタル 教科書体 N-R" w:hAnsi="UD デジタル 教科書体 N-R" w:eastAsia="UD デジタル 教科書体 N-R"/>
                <w:color w:val="FFFFFF" w:themeColor="background1"/>
                <w:sz w:val="22"/>
              </w:rPr>
              <w:t>施　　策</w:t>
            </w:r>
          </w:p>
        </w:tc>
        <w:tc>
          <w:tcPr>
            <w:tcW w:w="4959" w:type="dxa"/>
            <w:shd w:val="clear" w:color="auto" w:themeFill="accent2" w:themeFillTint="FF" w:themeFillShade="FF"/>
            <w:vAlign w:val="center"/>
          </w:tcPr>
          <w:p>
            <w:pPr>
              <w:pStyle w:val="0"/>
              <w:spacing w:line="240" w:lineRule="exact"/>
              <w:jc w:val="center"/>
              <w:rPr>
                <w:rFonts w:hint="default" w:ascii="UD デジタル 教科書体 N-R" w:hAnsi="UD デジタル 教科書体 N-R" w:eastAsia="UD デジタル 教科書体 N-R"/>
                <w:color w:val="FFFFFF" w:themeColor="background1"/>
                <w:sz w:val="22"/>
              </w:rPr>
            </w:pPr>
            <w:r>
              <w:rPr>
                <w:rFonts w:hint="eastAsia" w:ascii="UD デジタル 教科書体 N-R" w:hAnsi="UD デジタル 教科書体 N-R" w:eastAsia="UD デジタル 教科書体 N-R"/>
                <w:color w:val="FFFFFF" w:themeColor="background1"/>
                <w:sz w:val="22"/>
              </w:rPr>
              <w:t>主な取り組み</w:t>
            </w:r>
          </w:p>
        </w:tc>
      </w:tr>
      <w:tr>
        <w:trPr>
          <w:trHeight w:val="213" w:hRule="atLeast"/>
        </w:trPr>
        <w:tc>
          <w:tcPr>
            <w:tcW w:w="4680" w:type="dxa"/>
            <w:shd w:val="clear" w:color="auto" w:themeFill="accent2" w:themeFillTint="33" w:themeFillShade="FF"/>
            <w:vAlign w:val="center"/>
          </w:tcPr>
          <w:p>
            <w:pPr>
              <w:pStyle w:val="0"/>
              <w:spacing w:line="280" w:lineRule="exact"/>
              <w:rPr>
                <w:rFonts w:hint="default" w:ascii="UD デジタル 教科書体 N-R" w:hAnsi="UD デジタル 教科書体 N-R" w:eastAsia="UD デジタル 教科書体 N-R"/>
                <w:color w:val="1E1C11" w:themeColor="background2" w:themeShade="1A"/>
                <w:kern w:val="0"/>
                <w:sz w:val="22"/>
              </w:rPr>
            </w:pPr>
            <w:r>
              <w:rPr>
                <w:rFonts w:hint="eastAsia" w:ascii="UD デジタル 教科書体 N-R" w:hAnsi="UD デジタル 教科書体 N-R" w:eastAsia="UD デジタル 教科書体 N-R"/>
                <w:color w:val="1E1C11" w:themeColor="background2" w:themeShade="1A"/>
                <w:sz w:val="22"/>
              </w:rPr>
              <w:t>施策</w:t>
            </w:r>
            <w:r>
              <w:rPr>
                <w:rFonts w:hint="eastAsia" w:ascii="UD デジタル 教科書体 N-R" w:hAnsi="UD デジタル 教科書体 N-R" w:eastAsia="UD デジタル 教科書体 N-R"/>
                <w:color w:val="1E1C11" w:themeColor="background2" w:themeShade="1A"/>
                <w:sz w:val="22"/>
              </w:rPr>
              <w:t>13</w:t>
            </w:r>
            <w:r>
              <w:rPr>
                <w:rFonts w:hint="eastAsia" w:ascii="UD デジタル 教科書体 N-R" w:hAnsi="UD デジタル 教科書体 N-R" w:eastAsia="UD デジタル 教科書体 N-R"/>
                <w:color w:val="1E1C11" w:themeColor="background2" w:themeShade="1A"/>
                <w:sz w:val="22"/>
              </w:rPr>
              <w:t>　乳幼児期の適切な保健・療育の確保</w:t>
            </w:r>
          </w:p>
        </w:tc>
        <w:tc>
          <w:tcPr>
            <w:tcW w:w="4959" w:type="dxa"/>
            <w:shd w:val="clear" w:color="auto" w:fill="auto"/>
            <w:vAlign w:val="center"/>
          </w:tcPr>
          <w:p>
            <w:pPr>
              <w:pStyle w:val="0"/>
              <w:spacing w:line="280" w:lineRule="exact"/>
              <w:jc w:val="lef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「サポートシート」の作成、利用推進</w:t>
            </w:r>
          </w:p>
        </w:tc>
      </w:tr>
      <w:tr>
        <w:trPr>
          <w:trHeight w:val="213" w:hRule="atLeast"/>
        </w:trPr>
        <w:tc>
          <w:tcPr>
            <w:tcW w:w="4680" w:type="dxa"/>
            <w:shd w:val="clear" w:color="auto" w:themeFill="accent2" w:themeFillTint="33" w:themeFillShade="FF"/>
            <w:vAlign w:val="center"/>
          </w:tcPr>
          <w:p>
            <w:pPr>
              <w:pStyle w:val="0"/>
              <w:spacing w:line="280" w:lineRule="exact"/>
              <w:rPr>
                <w:rFonts w:hint="default" w:ascii="UD デジタル 教科書体 N-R" w:hAnsi="UD デジタル 教科書体 N-R" w:eastAsia="UD デジタル 教科書体 N-R"/>
                <w:color w:val="1E1C11" w:themeColor="background2" w:themeShade="1A"/>
                <w:kern w:val="0"/>
                <w:sz w:val="22"/>
              </w:rPr>
            </w:pPr>
            <w:r>
              <w:rPr>
                <w:rFonts w:hint="eastAsia" w:ascii="UD デジタル 教科書体 N-R" w:hAnsi="UD デジタル 教科書体 N-R" w:eastAsia="UD デジタル 教科書体 N-R"/>
                <w:color w:val="1E1C11" w:themeColor="background2" w:themeShade="1A"/>
                <w:sz w:val="22"/>
              </w:rPr>
              <w:t>施策</w:t>
            </w:r>
            <w:bookmarkStart w:id="4" w:name="_Hlk146560289"/>
            <w:r>
              <w:rPr>
                <w:rFonts w:hint="eastAsia" w:ascii="UD デジタル 教科書体 N-R" w:hAnsi="UD デジタル 教科書体 N-R" w:eastAsia="UD デジタル 教科書体 N-R"/>
                <w:color w:val="1E1C11" w:themeColor="background2" w:themeShade="1A"/>
                <w:sz w:val="22"/>
              </w:rPr>
              <w:t>14</w:t>
            </w:r>
            <w:r>
              <w:rPr>
                <w:rFonts w:hint="eastAsia" w:ascii="UD デジタル 教科書体 N-R" w:hAnsi="UD デジタル 教科書体 N-R" w:eastAsia="UD デジタル 教科書体 N-R"/>
                <w:color w:val="1E1C11" w:themeColor="background2" w:themeShade="1A"/>
                <w:sz w:val="22"/>
              </w:rPr>
              <w:t>　就学前教育・保育等の充実</w:t>
            </w:r>
            <w:bookmarkEnd w:id="4"/>
          </w:p>
        </w:tc>
        <w:tc>
          <w:tcPr>
            <w:tcW w:w="4959" w:type="dxa"/>
            <w:shd w:val="clear" w:color="auto" w:fill="auto"/>
            <w:vAlign w:val="center"/>
          </w:tcPr>
          <w:p>
            <w:pPr>
              <w:pStyle w:val="0"/>
              <w:spacing w:line="280" w:lineRule="exact"/>
              <w:jc w:val="lef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インクルーシブ保育の推進</w:t>
            </w:r>
          </w:p>
        </w:tc>
      </w:tr>
      <w:tr>
        <w:trPr>
          <w:trHeight w:val="213" w:hRule="atLeast"/>
        </w:trPr>
        <w:tc>
          <w:tcPr>
            <w:tcW w:w="4680" w:type="dxa"/>
            <w:shd w:val="clear" w:color="auto" w:themeFill="accent2" w:themeFillTint="33" w:themeFillShade="FF"/>
            <w:vAlign w:val="center"/>
          </w:tcPr>
          <w:p>
            <w:pPr>
              <w:pStyle w:val="0"/>
              <w:spacing w:line="280" w:lineRule="exact"/>
              <w:rPr>
                <w:rFonts w:hint="default" w:ascii="UD デジタル 教科書体 N-R" w:hAnsi="UD デジタル 教科書体 N-R" w:eastAsia="UD デジタル 教科書体 N-R"/>
                <w:color w:val="1E1C11" w:themeColor="background2" w:themeShade="1A"/>
                <w:kern w:val="0"/>
                <w:sz w:val="22"/>
              </w:rPr>
            </w:pPr>
            <w:r>
              <w:rPr>
                <w:rFonts w:hint="eastAsia" w:ascii="UD デジタル 教科書体 N-R" w:hAnsi="UD デジタル 教科書体 N-R" w:eastAsia="UD デジタル 教科書体 N-R"/>
                <w:color w:val="1E1C11" w:themeColor="background2" w:themeShade="1A"/>
                <w:sz w:val="22"/>
              </w:rPr>
              <w:t>施策</w:t>
            </w:r>
            <w:r>
              <w:rPr>
                <w:rFonts w:hint="eastAsia" w:ascii="UD デジタル 教科書体 N-R" w:hAnsi="UD デジタル 教科書体 N-R" w:eastAsia="UD デジタル 教科書体 N-R"/>
                <w:color w:val="1E1C11" w:themeColor="background2" w:themeShade="1A"/>
                <w:sz w:val="22"/>
              </w:rPr>
              <w:t>15</w:t>
            </w:r>
            <w:r>
              <w:rPr>
                <w:rFonts w:hint="eastAsia" w:ascii="UD デジタル 教科書体 N-R" w:hAnsi="UD デジタル 教科書体 N-R" w:eastAsia="UD デジタル 教科書体 N-R"/>
                <w:color w:val="1E1C11" w:themeColor="background2" w:themeShade="1A"/>
                <w:sz w:val="22"/>
              </w:rPr>
              <w:t>　学校教育・特別支援教育の充実</w:t>
            </w:r>
          </w:p>
        </w:tc>
        <w:tc>
          <w:tcPr>
            <w:tcW w:w="4959" w:type="dxa"/>
            <w:shd w:val="clear" w:color="auto" w:fill="auto"/>
            <w:vAlign w:val="center"/>
          </w:tcPr>
          <w:p>
            <w:pPr>
              <w:pStyle w:val="0"/>
              <w:spacing w:line="280" w:lineRule="exact"/>
              <w:jc w:val="lef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インクルーシブ教育の推進、特別支援教育の推進</w:t>
            </w:r>
          </w:p>
        </w:tc>
      </w:tr>
      <w:tr>
        <w:trPr>
          <w:trHeight w:val="213" w:hRule="atLeast"/>
        </w:trPr>
        <w:tc>
          <w:tcPr>
            <w:tcW w:w="4680" w:type="dxa"/>
            <w:shd w:val="clear" w:color="auto" w:themeFill="accent2" w:themeFillTint="33" w:themeFillShade="FF"/>
            <w:vAlign w:val="center"/>
          </w:tcPr>
          <w:p>
            <w:pPr>
              <w:pStyle w:val="0"/>
              <w:spacing w:line="280" w:lineRule="exact"/>
              <w:rPr>
                <w:rFonts w:hint="default" w:ascii="UD デジタル 教科書体 N-R" w:hAnsi="UD デジタル 教科書体 N-R" w:eastAsia="UD デジタル 教科書体 N-R"/>
                <w:color w:val="1E1C11" w:themeColor="background2" w:themeShade="1A"/>
                <w:kern w:val="0"/>
                <w:sz w:val="22"/>
              </w:rPr>
            </w:pPr>
            <w:r>
              <w:rPr>
                <w:rFonts w:hint="eastAsia" w:ascii="UD デジタル 教科書体 N-R" w:hAnsi="UD デジタル 教科書体 N-R" w:eastAsia="UD デジタル 教科書体 N-R"/>
                <w:color w:val="1E1C11" w:themeColor="background2" w:themeShade="1A"/>
                <w:sz w:val="22"/>
              </w:rPr>
              <w:t>施策</w:t>
            </w:r>
            <w:r>
              <w:rPr>
                <w:rFonts w:hint="eastAsia" w:ascii="UD デジタル 教科書体 N-R" w:hAnsi="UD デジタル 教科書体 N-R" w:eastAsia="UD デジタル 教科書体 N-R"/>
                <w:color w:val="1E1C11" w:themeColor="background2" w:themeShade="1A"/>
                <w:sz w:val="22"/>
              </w:rPr>
              <w:t>16</w:t>
            </w:r>
            <w:r>
              <w:rPr>
                <w:rFonts w:hint="eastAsia" w:ascii="UD デジタル 教科書体 N-R" w:hAnsi="UD デジタル 教科書体 N-R" w:eastAsia="UD デジタル 教科書体 N-R"/>
                <w:color w:val="1E1C11" w:themeColor="background2" w:themeShade="1A"/>
                <w:sz w:val="22"/>
              </w:rPr>
              <w:t>　一般就労の促進</w:t>
            </w:r>
          </w:p>
        </w:tc>
        <w:tc>
          <w:tcPr>
            <w:tcW w:w="4959" w:type="dxa"/>
            <w:shd w:val="clear" w:color="auto" w:fill="auto"/>
            <w:vAlign w:val="center"/>
          </w:tcPr>
          <w:p>
            <w:pPr>
              <w:pStyle w:val="0"/>
              <w:spacing w:line="280" w:lineRule="exact"/>
              <w:jc w:val="lef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障がい者雇用の促進、障がい者理解の啓発、障がい者配慮の促進</w:t>
            </w:r>
          </w:p>
        </w:tc>
      </w:tr>
      <w:tr>
        <w:trPr>
          <w:trHeight w:val="213" w:hRule="atLeast"/>
        </w:trPr>
        <w:tc>
          <w:tcPr>
            <w:tcW w:w="4680" w:type="dxa"/>
            <w:shd w:val="clear" w:color="auto" w:themeFill="accent2" w:themeFillTint="33" w:themeFillShade="FF"/>
            <w:vAlign w:val="center"/>
          </w:tcPr>
          <w:p>
            <w:pPr>
              <w:pStyle w:val="0"/>
              <w:spacing w:line="280" w:lineRule="exact"/>
              <w:rPr>
                <w:rFonts w:hint="default" w:ascii="UD デジタル 教科書体 N-R" w:hAnsi="UD デジタル 教科書体 N-R" w:eastAsia="UD デジタル 教科書体 N-R"/>
                <w:color w:val="1E1C11" w:themeColor="background2" w:themeShade="1A"/>
                <w:kern w:val="0"/>
                <w:sz w:val="22"/>
              </w:rPr>
            </w:pPr>
            <w:r>
              <w:rPr>
                <w:rFonts w:hint="eastAsia" w:ascii="UD デジタル 教科書体 N-R" w:hAnsi="UD デジタル 教科書体 N-R" w:eastAsia="UD デジタル 教科書体 N-R"/>
                <w:color w:val="1E1C11" w:themeColor="background2" w:themeShade="1A"/>
                <w:sz w:val="22"/>
              </w:rPr>
              <w:t>施策</w:t>
            </w:r>
            <w:r>
              <w:rPr>
                <w:rFonts w:hint="eastAsia" w:ascii="UD デジタル 教科書体 N-R" w:hAnsi="UD デジタル 教科書体 N-R" w:eastAsia="UD デジタル 教科書体 N-R"/>
                <w:color w:val="1E1C11" w:themeColor="background2" w:themeShade="1A"/>
                <w:sz w:val="22"/>
              </w:rPr>
              <w:t>17</w:t>
            </w:r>
            <w:r>
              <w:rPr>
                <w:rFonts w:hint="eastAsia" w:ascii="UD デジタル 教科書体 N-R" w:hAnsi="UD デジタル 教科書体 N-R" w:eastAsia="UD デジタル 教科書体 N-R"/>
                <w:color w:val="1E1C11" w:themeColor="background2" w:themeShade="1A"/>
                <w:sz w:val="22"/>
              </w:rPr>
              <w:t>　福祉的就労の充実</w:t>
            </w:r>
          </w:p>
        </w:tc>
        <w:tc>
          <w:tcPr>
            <w:tcW w:w="4959" w:type="dxa"/>
            <w:shd w:val="clear" w:color="auto" w:fill="auto"/>
            <w:vAlign w:val="center"/>
          </w:tcPr>
          <w:p>
            <w:pPr>
              <w:pStyle w:val="0"/>
              <w:spacing w:line="280" w:lineRule="exact"/>
              <w:jc w:val="lef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障害者優先調達の推進</w:t>
            </w:r>
          </w:p>
        </w:tc>
      </w:tr>
      <w:tr>
        <w:trPr>
          <w:trHeight w:val="213" w:hRule="atLeast"/>
        </w:trPr>
        <w:tc>
          <w:tcPr>
            <w:tcW w:w="4680" w:type="dxa"/>
            <w:shd w:val="clear" w:color="auto" w:themeFill="accent2" w:themeFillTint="33" w:themeFillShade="FF"/>
            <w:vAlign w:val="center"/>
          </w:tcPr>
          <w:p>
            <w:pPr>
              <w:pStyle w:val="0"/>
              <w:spacing w:line="280" w:lineRule="exact"/>
              <w:rPr>
                <w:rFonts w:hint="default" w:ascii="UD デジタル 教科書体 N-R" w:hAnsi="UD デジタル 教科書体 N-R" w:eastAsia="UD デジタル 教科書体 N-R"/>
                <w:color w:val="1E1C11" w:themeColor="background2" w:themeShade="1A"/>
                <w:kern w:val="0"/>
                <w:sz w:val="22"/>
              </w:rPr>
            </w:pPr>
            <w:r>
              <w:rPr>
                <w:rFonts w:hint="eastAsia" w:ascii="UD デジタル 教科書体 N-R" w:hAnsi="UD デジタル 教科書体 N-R" w:eastAsia="UD デジタル 教科書体 N-R"/>
                <w:color w:val="1E1C11" w:themeColor="background2" w:themeShade="1A"/>
                <w:sz w:val="22"/>
              </w:rPr>
              <w:t>施策</w:t>
            </w:r>
            <w:r>
              <w:rPr>
                <w:rFonts w:hint="eastAsia" w:ascii="UD デジタル 教科書体 N-R" w:hAnsi="UD デジタル 教科書体 N-R" w:eastAsia="UD デジタル 教科書体 N-R"/>
                <w:color w:val="1E1C11" w:themeColor="background2" w:themeShade="1A"/>
                <w:sz w:val="22"/>
              </w:rPr>
              <w:t>18</w:t>
            </w:r>
            <w:r>
              <w:rPr>
                <w:rFonts w:hint="eastAsia" w:ascii="UD デジタル 教科書体 N-R" w:hAnsi="UD デジタル 教科書体 N-R" w:eastAsia="UD デジタル 教科書体 N-R"/>
                <w:color w:val="1E1C11" w:themeColor="background2" w:themeShade="1A"/>
                <w:sz w:val="22"/>
              </w:rPr>
              <w:t>　スポーツの推進</w:t>
            </w:r>
          </w:p>
        </w:tc>
        <w:tc>
          <w:tcPr>
            <w:tcW w:w="4959" w:type="dxa"/>
            <w:shd w:val="clear" w:color="auto" w:fill="auto"/>
            <w:vAlign w:val="center"/>
          </w:tcPr>
          <w:p>
            <w:pPr>
              <w:pStyle w:val="0"/>
              <w:spacing w:line="280" w:lineRule="exact"/>
              <w:jc w:val="lef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障がいのある人のスポーツの推進</w:t>
            </w:r>
          </w:p>
        </w:tc>
      </w:tr>
      <w:tr>
        <w:trPr>
          <w:trHeight w:val="213" w:hRule="atLeast"/>
        </w:trPr>
        <w:tc>
          <w:tcPr>
            <w:tcW w:w="4680" w:type="dxa"/>
            <w:shd w:val="clear" w:color="auto" w:themeFill="accent2" w:themeFillTint="33" w:themeFillShade="FF"/>
            <w:vAlign w:val="center"/>
          </w:tcPr>
          <w:p>
            <w:pPr>
              <w:pStyle w:val="0"/>
              <w:spacing w:line="280" w:lineRule="exact"/>
              <w:rPr>
                <w:rFonts w:hint="default" w:ascii="UD デジタル 教科書体 N-R" w:hAnsi="UD デジタル 教科書体 N-R" w:eastAsia="UD デジタル 教科書体 N-R"/>
                <w:color w:val="1E1C11" w:themeColor="background2" w:themeShade="1A"/>
                <w:kern w:val="0"/>
                <w:sz w:val="22"/>
              </w:rPr>
            </w:pPr>
            <w:r>
              <w:rPr>
                <w:rFonts w:hint="eastAsia" w:ascii="UD デジタル 教科書体 N-R" w:hAnsi="UD デジタル 教科書体 N-R" w:eastAsia="UD デジタル 教科書体 N-R"/>
                <w:color w:val="1E1C11" w:themeColor="background2" w:themeShade="1A"/>
                <w:sz w:val="22"/>
              </w:rPr>
              <w:t>施策</w:t>
            </w:r>
            <w:r>
              <w:rPr>
                <w:rFonts w:hint="eastAsia" w:ascii="UD デジタル 教科書体 N-R" w:hAnsi="UD デジタル 教科書体 N-R" w:eastAsia="UD デジタル 教科書体 N-R"/>
                <w:color w:val="1E1C11" w:themeColor="background2" w:themeShade="1A"/>
                <w:sz w:val="22"/>
              </w:rPr>
              <w:t>19</w:t>
            </w:r>
            <w:r>
              <w:rPr>
                <w:rFonts w:hint="eastAsia" w:ascii="UD デジタル 教科書体 N-R" w:hAnsi="UD デジタル 教科書体 N-R" w:eastAsia="UD デジタル 教科書体 N-R"/>
                <w:color w:val="1E1C11" w:themeColor="background2" w:themeShade="1A"/>
                <w:sz w:val="22"/>
              </w:rPr>
              <w:t>　文化芸術活動の推進</w:t>
            </w:r>
          </w:p>
        </w:tc>
        <w:tc>
          <w:tcPr>
            <w:tcW w:w="4959" w:type="dxa"/>
            <w:shd w:val="clear" w:color="auto" w:fill="auto"/>
            <w:vAlign w:val="center"/>
          </w:tcPr>
          <w:p>
            <w:pPr>
              <w:pStyle w:val="0"/>
              <w:spacing w:line="280" w:lineRule="exact"/>
              <w:jc w:val="lef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障がいのある人の文化芸術活動の推進</w:t>
            </w:r>
          </w:p>
        </w:tc>
      </w:tr>
      <w:tr>
        <w:trPr>
          <w:trHeight w:val="213" w:hRule="atLeast"/>
        </w:trPr>
        <w:tc>
          <w:tcPr>
            <w:tcW w:w="4680" w:type="dxa"/>
            <w:shd w:val="clear" w:color="auto" w:themeFill="accent2" w:themeFillTint="33" w:themeFillShade="FF"/>
            <w:vAlign w:val="center"/>
          </w:tcPr>
          <w:p>
            <w:pPr>
              <w:pStyle w:val="0"/>
              <w:spacing w:line="280" w:lineRule="exact"/>
              <w:rPr>
                <w:rFonts w:hint="default" w:ascii="UD デジタル 教科書体 N-R" w:hAnsi="UD デジタル 教科書体 N-R" w:eastAsia="UD デジタル 教科書体 N-R"/>
                <w:color w:val="1E1C11" w:themeColor="background2" w:themeShade="1A"/>
                <w:kern w:val="0"/>
                <w:sz w:val="22"/>
              </w:rPr>
            </w:pPr>
            <w:r>
              <w:rPr>
                <w:rFonts w:hint="eastAsia" w:ascii="UD デジタル 教科書体 N-R" w:hAnsi="UD デジタル 教科書体 N-R" w:eastAsia="UD デジタル 教科書体 N-R"/>
                <w:color w:val="1E1C11" w:themeColor="background2" w:themeShade="1A"/>
                <w:sz w:val="22"/>
              </w:rPr>
              <w:t>施策</w:t>
            </w:r>
            <w:r>
              <w:rPr>
                <w:rFonts w:hint="eastAsia" w:ascii="UD デジタル 教科書体 N-R" w:hAnsi="UD デジタル 教科書体 N-R" w:eastAsia="UD デジタル 教科書体 N-R"/>
                <w:color w:val="1E1C11" w:themeColor="background2" w:themeShade="1A"/>
                <w:sz w:val="22"/>
              </w:rPr>
              <w:t>20</w:t>
            </w:r>
            <w:r>
              <w:rPr>
                <w:rFonts w:hint="eastAsia" w:ascii="UD デジタル 教科書体 N-R" w:hAnsi="UD デジタル 教科書体 N-R" w:eastAsia="UD デジタル 教科書体 N-R"/>
                <w:color w:val="1E1C11" w:themeColor="background2" w:themeShade="1A"/>
                <w:sz w:val="22"/>
              </w:rPr>
              <w:t>　地域福祉活動の促進</w:t>
            </w:r>
          </w:p>
        </w:tc>
        <w:tc>
          <w:tcPr>
            <w:tcW w:w="4959" w:type="dxa"/>
            <w:shd w:val="clear" w:color="auto" w:fill="auto"/>
            <w:vAlign w:val="center"/>
          </w:tcPr>
          <w:p>
            <w:pPr>
              <w:pStyle w:val="0"/>
              <w:spacing w:line="280" w:lineRule="exact"/>
              <w:jc w:val="lef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障がい者支援ボランティアの育成、障がいのある人の地域福祉活動等の促進</w:t>
            </w:r>
          </w:p>
        </w:tc>
      </w:tr>
      <w:tr>
        <w:trPr>
          <w:trHeight w:val="213" w:hRule="atLeast"/>
        </w:trPr>
        <w:tc>
          <w:tcPr>
            <w:tcW w:w="4680" w:type="dxa"/>
            <w:shd w:val="clear" w:color="auto" w:themeFill="accent2" w:themeFillTint="33" w:themeFillShade="FF"/>
            <w:vAlign w:val="center"/>
          </w:tcPr>
          <w:p>
            <w:pPr>
              <w:pStyle w:val="0"/>
              <w:spacing w:line="280" w:lineRule="exact"/>
              <w:rPr>
                <w:rFonts w:hint="default" w:ascii="UD デジタル 教科書体 N-R" w:hAnsi="UD デジタル 教科書体 N-R" w:eastAsia="UD デジタル 教科書体 N-R"/>
                <w:color w:val="1E1C11" w:themeColor="background2" w:themeShade="1A"/>
                <w:kern w:val="0"/>
                <w:sz w:val="22"/>
              </w:rPr>
            </w:pPr>
            <w:r>
              <w:rPr>
                <w:rFonts w:hint="eastAsia" w:ascii="UD デジタル 教科書体 N-R" w:hAnsi="UD デジタル 教科書体 N-R" w:eastAsia="UD デジタル 教科書体 N-R"/>
                <w:color w:val="1E1C11" w:themeColor="background2" w:themeShade="1A"/>
                <w:sz w:val="22"/>
              </w:rPr>
              <w:t>施策</w:t>
            </w:r>
            <w:r>
              <w:rPr>
                <w:rFonts w:hint="eastAsia" w:ascii="UD デジタル 教科書体 N-R" w:hAnsi="UD デジタル 教科書体 N-R" w:eastAsia="UD デジタル 教科書体 N-R"/>
                <w:color w:val="1E1C11" w:themeColor="background2" w:themeShade="1A"/>
                <w:sz w:val="22"/>
              </w:rPr>
              <w:t>21</w:t>
            </w:r>
            <w:r>
              <w:rPr>
                <w:rFonts w:hint="eastAsia" w:ascii="UD デジタル 教科書体 N-R" w:hAnsi="UD デジタル 教科書体 N-R" w:eastAsia="UD デジタル 教科書体 N-R"/>
                <w:color w:val="1E1C11" w:themeColor="background2" w:themeShade="1A"/>
                <w:sz w:val="22"/>
              </w:rPr>
              <w:t>　防災・防犯対策等の推進</w:t>
            </w:r>
          </w:p>
        </w:tc>
        <w:tc>
          <w:tcPr>
            <w:tcW w:w="4959" w:type="dxa"/>
            <w:shd w:val="clear" w:color="auto" w:fill="auto"/>
            <w:vAlign w:val="center"/>
          </w:tcPr>
          <w:p>
            <w:pPr>
              <w:pStyle w:val="0"/>
              <w:spacing w:line="280" w:lineRule="exact"/>
              <w:jc w:val="lef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地域防災対策の推進、災害時要援護者対策の推進、福祉避難所の設置、防犯・交通安全対策の推進</w:t>
            </w:r>
          </w:p>
        </w:tc>
      </w:tr>
    </w:tbl>
    <w:p>
      <w:pPr>
        <w:pStyle w:val="0"/>
        <w:widowControl w:val="1"/>
        <w:spacing w:line="240" w:lineRule="exact"/>
        <w:jc w:val="left"/>
        <w:rPr>
          <w:rFonts w:hint="default" w:ascii="UD デジタル 教科書体 NP-B" w:hAnsi="UD デジタル 教科書体 NP-B" w:eastAsia="UD デジタル 教科書体 NP-B"/>
          <w:color w:val="4F6228" w:themeColor="accent3" w:themeShade="80"/>
        </w:rPr>
      </w:pPr>
      <w:r>
        <w:rPr>
          <w:rFonts w:hint="default" w:ascii="UD デジタル 教科書体 NP-B" w:hAnsi="UD デジタル 教科書体 NP-B" w:eastAsia="UD デジタル 教科書体 NP-B"/>
          <w:color w:val="4F6228" w:themeColor="accent3" w:themeShade="80"/>
        </w:rPr>
        <w:br w:type="page"/>
      </w:r>
    </w:p>
    <w:p>
      <w:pPr>
        <w:pStyle w:val="0"/>
        <w:spacing w:line="440" w:lineRule="exact"/>
        <w:ind w:left="132" w:leftChars="60"/>
        <w:rPr>
          <w:rFonts w:hint="default" w:ascii="UD デジタル 教科書体 NP-B" w:hAnsi="UD デジタル 教科書体 NP-B" w:eastAsia="UD デジタル 教科書体 NP-B"/>
          <w:color w:val="4F6228" w:themeColor="accent3" w:themeShade="80"/>
          <w:sz w:val="28"/>
        </w:rPr>
      </w:pPr>
      <w:r>
        <w:rPr>
          <w:rFonts w:hint="eastAsia" w:ascii="UD デジタル 教科書体 N-R" w:hAnsi="UD デジタル 教科書体 N-R" w:eastAsia="UD デジタル 教科書体 N-R"/>
          <w:color w:val="4F6228" w:themeColor="accent3" w:themeShade="80"/>
        </w:rPr>
        <mc:AlternateContent>
          <mc:Choice Requires="wps">
            <w:drawing>
              <wp:anchor distT="0" distB="0" distL="114300" distR="114300" simplePos="0" relativeHeight="19" behindDoc="1" locked="0" layoutInCell="1" hidden="0" allowOverlap="1">
                <wp:simplePos x="0" y="0"/>
                <wp:positionH relativeFrom="column">
                  <wp:posOffset>635</wp:posOffset>
                </wp:positionH>
                <wp:positionV relativeFrom="paragraph">
                  <wp:posOffset>-5715</wp:posOffset>
                </wp:positionV>
                <wp:extent cx="345440" cy="345440"/>
                <wp:effectExtent l="0" t="0" r="635" b="635"/>
                <wp:wrapNone/>
                <wp:docPr id="1042" name="正方形/長方形 236"/>
                <a:graphic xmlns:a="http://schemas.openxmlformats.org/drawingml/2006/main">
                  <a:graphicData uri="http://schemas.microsoft.com/office/word/2010/wordprocessingShape">
                    <wps:wsp>
                      <wps:cNvPr id="1042" name="正方形/長方形 236"/>
                      <wps:cNvSpPr/>
                      <wps:spPr>
                        <a:xfrm>
                          <a:off x="0" y="0"/>
                          <a:ext cx="345440" cy="3454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236" style="mso-wrap-distance-right:9pt;mso-wrap-distance-bottom:0pt;margin-top:-0.45pt;mso-position-vertical-relative:text;mso-position-horizontal-relative:text;position:absolute;height:27.2pt;mso-wrap-distance-top:0pt;width:27.2pt;mso-wrap-distance-left:9pt;margin-left:5.e-002pt;z-index:-503316461;" o:spid="_x0000_s1042" o:allowincell="t" o:allowoverlap="t" filled="t" fillcolor="#ffffff [3212]" stroked="f" strokecolor="#385d8a" strokeweight="1pt" o:spt="1">
                <v:fill/>
                <v:stroke linestyle="single" miterlimit="8" endcap="flat" dashstyle="solid"/>
                <v:textbox style="layout-flow:horizontal;"/>
                <v:imagedata o:title=""/>
                <w10:wrap type="none" anchorx="text" anchory="text"/>
              </v:rect>
            </w:pict>
          </mc:Fallback>
        </mc:AlternateContent>
      </w:r>
      <w:r>
        <w:rPr>
          <w:rFonts w:hint="eastAsia" w:ascii="UD デジタル 教科書体 N-R" w:hAnsi="UD デジタル 教科書体 N-R" w:eastAsia="UD デジタル 教科書体 N-R"/>
          <w:color w:val="4F6228" w:themeColor="accent3" w:themeShade="80"/>
        </w:rPr>
        <mc:AlternateContent>
          <mc:Choice Requires="wps">
            <w:drawing>
              <wp:anchor distT="0" distB="0" distL="114300" distR="114300" simplePos="0" relativeHeight="18" behindDoc="1" locked="0" layoutInCell="1" hidden="0" allowOverlap="1">
                <wp:simplePos x="0" y="0"/>
                <wp:positionH relativeFrom="column">
                  <wp:posOffset>0</wp:posOffset>
                </wp:positionH>
                <wp:positionV relativeFrom="paragraph">
                  <wp:posOffset>-6350</wp:posOffset>
                </wp:positionV>
                <wp:extent cx="6694805" cy="345440"/>
                <wp:effectExtent l="635" t="635" r="29845" b="10795"/>
                <wp:wrapNone/>
                <wp:docPr id="1043" name="正方形/長方形 237"/>
                <a:graphic xmlns:a="http://schemas.openxmlformats.org/drawingml/2006/main">
                  <a:graphicData uri="http://schemas.microsoft.com/office/word/2010/wordprocessingShape">
                    <wps:wsp>
                      <wps:cNvPr id="1043" name="正方形/長方形 237"/>
                      <wps:cNvSpPr/>
                      <wps:spPr>
                        <a:xfrm>
                          <a:off x="0" y="0"/>
                          <a:ext cx="6694805" cy="345440"/>
                        </a:xfrm>
                        <a:prstGeom prst="rect">
                          <a:avLst/>
                        </a:prstGeom>
                        <a:solidFill>
                          <a:schemeClr val="accent3">
                            <a:lumMod val="75000"/>
                          </a:schemeClr>
                        </a:solid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237" style="mso-wrap-distance-right:9pt;mso-wrap-distance-bottom:0pt;margin-top:-0.5pt;mso-position-vertical-relative:text;mso-position-horizontal-relative:text;position:absolute;height:27.2pt;mso-wrap-distance-top:0pt;width:527.15pt;mso-wrap-distance-left:9pt;margin-left:0pt;z-index:-503316462;" o:spid="_x0000_s1043" o:allowincell="t" o:allowoverlap="t" filled="t" fillcolor="#77943d [2406]" stroked="t" strokecolor="#77943d [2406]" strokeweight="1pt" o:spt="1">
                <v:fill/>
                <v:stroke linestyle="single" miterlimit="8" endcap="flat" dashstyle="solid" filltype="solid"/>
                <v:textbox style="layout-flow:horizontal;"/>
                <v:imagedata o:title=""/>
                <w10:wrap type="none" anchorx="text" anchory="text"/>
              </v:rect>
            </w:pict>
          </mc:Fallback>
        </mc:AlternateContent>
      </w:r>
      <w:r>
        <w:rPr>
          <w:rFonts w:hint="eastAsia" w:ascii="UD デジタル 教科書体 NP-B" w:hAnsi="UD デジタル 教科書体 NP-B" w:eastAsia="UD デジタル 教科書体 NP-B"/>
          <w:color w:val="4F6228" w:themeColor="accent3" w:themeShade="80"/>
          <w:sz w:val="28"/>
        </w:rPr>
        <w:t>５</w:t>
      </w:r>
      <w:r>
        <w:rPr>
          <w:rFonts w:hint="eastAsia" w:ascii="UD デジタル 教科書体 NP-B" w:hAnsi="UD デジタル 教科書体 NP-B" w:eastAsia="UD デジタル 教科書体 NP-B"/>
          <w:color w:val="4F6228" w:themeColor="accent3" w:themeShade="80"/>
          <w:sz w:val="28"/>
        </w:rPr>
        <w:t xml:space="preserve"> </w:t>
      </w:r>
      <w:r>
        <w:rPr>
          <w:rFonts w:hint="default" w:ascii="UD デジタル 教科書体 NP-B" w:hAnsi="UD デジタル 教科書体 NP-B" w:eastAsia="UD デジタル 教科書体 NP-B"/>
          <w:color w:val="4F6228" w:themeColor="accent3" w:themeShade="80"/>
          <w:sz w:val="28"/>
        </w:rPr>
        <w:t xml:space="preserve"> </w:t>
      </w:r>
      <w:r>
        <w:rPr>
          <w:rFonts w:hint="eastAsia" w:ascii="UD デジタル 教科書体 NP-B" w:hAnsi="UD デジタル 教科書体 NP-B" w:eastAsia="UD デジタル 教科書体 NP-B"/>
          <w:color w:val="FFFFFF" w:themeColor="background1"/>
          <w:sz w:val="28"/>
        </w:rPr>
        <w:t>第７期新城市障害福祉計画・第３期新城市障害児福祉計画</w:t>
      </w:r>
    </w:p>
    <w:p>
      <w:pPr>
        <w:pStyle w:val="0"/>
        <w:spacing w:line="320" w:lineRule="exact"/>
        <w:ind w:left="440" w:leftChars="100" w:right="220" w:rightChars="100" w:hanging="220" w:hangingChars="100"/>
        <w:rPr>
          <w:rFonts w:hint="default" w:ascii="UD デジタル 教科書体 N-R" w:hAnsi="UD デジタル 教科書体 N-R" w:eastAsia="UD デジタル 教科書体 N-R"/>
          <w:color w:val="4F6228" w:themeColor="accent3" w:themeShade="80"/>
        </w:rPr>
      </w:pPr>
      <w:r>
        <w:rPr>
          <w:rFonts w:hint="eastAsia" w:ascii="UD デジタル 教科書体 N-R" w:hAnsi="UD デジタル 教科書体 N-R" w:eastAsia="UD デジタル 教科書体 N-R"/>
          <w:color w:val="4F6228" w:themeColor="accent3" w:themeShade="80"/>
        </w:rPr>
        <mc:AlternateContent>
          <mc:Choice Requires="wps">
            <w:drawing>
              <wp:anchor distT="0" distB="0" distL="114300" distR="114300" simplePos="0" relativeHeight="17" behindDoc="1" locked="0" layoutInCell="1" hidden="0" allowOverlap="1">
                <wp:simplePos x="0" y="0"/>
                <wp:positionH relativeFrom="margin">
                  <wp:align>left</wp:align>
                </wp:positionH>
                <wp:positionV relativeFrom="paragraph">
                  <wp:posOffset>152400</wp:posOffset>
                </wp:positionV>
                <wp:extent cx="6694805" cy="9359900"/>
                <wp:effectExtent l="635" t="635" r="30480" b="10795"/>
                <wp:wrapNone/>
                <wp:docPr id="1044" name="四角形: メモ 238"/>
                <a:graphic xmlns:a="http://schemas.openxmlformats.org/drawingml/2006/main">
                  <a:graphicData uri="http://schemas.microsoft.com/office/word/2010/wordprocessingShape">
                    <wps:wsp>
                      <wps:cNvPr id="1044" name="四角形: メモ 238"/>
                      <wps:cNvSpPr/>
                      <wps:spPr>
                        <a:xfrm>
                          <a:off x="0" y="0"/>
                          <a:ext cx="6694805" cy="9359900"/>
                        </a:xfrm>
                        <a:prstGeom prst="foldedCorner">
                          <a:avLst>
                            <a:gd name="adj" fmla="val 2534"/>
                          </a:avLst>
                        </a:prstGeom>
                        <a:solidFill>
                          <a:schemeClr val="bg1"/>
                        </a:solidFill>
                        <a:ln w="6350">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238" style="mso-wrap-distance-right:9pt;mso-wrap-distance-bottom:0pt;margin-top:12pt;mso-position-vertical-relative:text;mso-position-horizontal:left;mso-position-horizontal-relative:margin;position:absolute;height:737pt;mso-wrap-distance-top:0pt;width:527.15pt;mso-wrap-distance-left:9pt;z-index:-503316463;" o:spid="_x0000_s1044" o:allowincell="t" o:allowoverlap="t" filled="t" fillcolor="#ffffff [3212]" stroked="t" strokecolor="#4f6228 [1606]" strokeweight="0.5pt" o:spt="65" type="#_x0000_t65" adj="21053">
                <v:fill/>
                <v:stroke linestyle="single" miterlimit="8" endcap="flat" dashstyle="solid" filltype="solid"/>
                <v:textbox style="layout-flow:horizontal;"/>
                <v:imagedata o:title=""/>
                <w10:wrap type="none" anchorx="margin" anchory="text"/>
              </v:shape>
            </w:pict>
          </mc:Fallback>
        </mc:AlternateContent>
      </w:r>
    </w:p>
    <w:p>
      <w:pPr>
        <w:pStyle w:val="19"/>
        <w:numPr>
          <w:ilvl w:val="0"/>
          <w:numId w:val="2"/>
        </w:numPr>
        <w:spacing w:after="91" w:afterLines="30" w:afterAutospacing="0" w:line="320" w:lineRule="exact"/>
        <w:ind w:left="578" w:leftChars="0" w:hanging="357"/>
        <w:rPr>
          <w:rFonts w:hint="default" w:ascii="UD デジタル 教科書体 NP-B" w:hAnsi="UD デジタル 教科書体 NP-B" w:eastAsia="UD デジタル 教科書体 NP-B"/>
          <w:color w:val="4F6228" w:themeColor="accent3" w:themeShade="80"/>
          <w:u w:val="single" w:color="auto"/>
        </w:rPr>
      </w:pPr>
      <w:r>
        <w:rPr>
          <w:rFonts w:hint="eastAsia" w:ascii="UD デジタル 教科書体 NP-B" w:hAnsi="UD デジタル 教科書体 NP-B" w:eastAsia="UD デジタル 教科書体 NP-B"/>
          <w:color w:val="4F6228" w:themeColor="accent3" w:themeShade="80"/>
          <w:u w:val="single" w:color="auto"/>
        </w:rPr>
        <w:t>基本目標　　　　　　　　　　　　　　　　　　　　　　　　　　　　　　　　　　　　　　　　　　</w:t>
      </w:r>
    </w:p>
    <w:p>
      <w:pPr>
        <w:pStyle w:val="0"/>
        <w:spacing w:after="61" w:afterLines="20" w:afterAutospacing="0" w:line="320" w:lineRule="exact"/>
        <w:ind w:left="439" w:leftChars="200" w:right="220" w:rightChars="100" w:firstLine="200" w:firstLineChars="100"/>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基本理念のもと、国の基本指針を踏まえつつ、次の６つの基本目標を定め、障害福祉サービスや障害児通所支援等の一層の充実を図ります。</w:t>
      </w:r>
    </w:p>
    <w:p>
      <w:pPr>
        <w:pStyle w:val="0"/>
        <w:spacing w:line="320" w:lineRule="exact"/>
        <w:ind w:left="439" w:leftChars="200" w:right="220" w:rightChars="100" w:firstLine="220" w:firstLineChars="100"/>
        <w:rPr>
          <w:rFonts w:hint="default" w:ascii="UD デジタル 教科書体 NP-B" w:hAnsi="UD デジタル 教科書体 NP-B" w:eastAsia="UD デジタル 教科書体 NP-B"/>
          <w:color w:val="4F6228" w:themeColor="accent3" w:themeShade="80"/>
        </w:rPr>
      </w:pPr>
      <w:r>
        <w:rPr>
          <w:rFonts w:hint="eastAsia" w:ascii="UD デジタル 教科書体 NP-B" w:hAnsi="UD デジタル 教科書体 NP-B" w:eastAsia="UD デジタル 教科書体 NP-B"/>
          <w:color w:val="4F6228" w:themeColor="accent3" w:themeShade="80"/>
        </w:rPr>
        <w:t>①　障がいのある人の自己決定の尊重と意思決定の支援</w:t>
      </w:r>
    </w:p>
    <w:p>
      <w:pPr>
        <w:pStyle w:val="0"/>
        <w:spacing w:line="320" w:lineRule="exact"/>
        <w:ind w:left="439" w:leftChars="200" w:right="220" w:rightChars="100" w:firstLine="220" w:firstLineChars="100"/>
        <w:rPr>
          <w:rFonts w:hint="default" w:ascii="UD デジタル 教科書体 NP-B" w:hAnsi="UD デジタル 教科書体 NP-B" w:eastAsia="UD デジタル 教科書体 NP-B"/>
          <w:color w:val="4F6228" w:themeColor="accent3" w:themeShade="80"/>
        </w:rPr>
      </w:pPr>
      <w:r>
        <w:rPr>
          <w:rFonts w:hint="eastAsia" w:ascii="UD デジタル 教科書体 NP-B" w:hAnsi="UD デジタル 教科書体 NP-B" w:eastAsia="UD デジタル 教科書体 NP-B"/>
          <w:color w:val="4F6228" w:themeColor="accent3" w:themeShade="80"/>
        </w:rPr>
        <w:t>②　障がいの種別によらないサービス等の提供</w:t>
      </w:r>
    </w:p>
    <w:p>
      <w:pPr>
        <w:pStyle w:val="0"/>
        <w:spacing w:line="320" w:lineRule="exact"/>
        <w:ind w:left="439" w:leftChars="200" w:right="220" w:rightChars="100" w:firstLine="220" w:firstLineChars="100"/>
        <w:rPr>
          <w:rFonts w:hint="default" w:ascii="UD デジタル 教科書体 NP-B" w:hAnsi="UD デジタル 教科書体 NP-B" w:eastAsia="UD デジタル 教科書体 NP-B"/>
          <w:color w:val="4F6228" w:themeColor="accent3" w:themeShade="80"/>
        </w:rPr>
      </w:pPr>
      <w:r>
        <w:rPr>
          <w:rFonts w:hint="eastAsia" w:ascii="UD デジタル 教科書体 NP-B" w:hAnsi="UD デジタル 教科書体 NP-B" w:eastAsia="UD デジタル 教科書体 NP-B"/>
          <w:color w:val="4F6228" w:themeColor="accent3" w:themeShade="80"/>
        </w:rPr>
        <w:t>③　個々の課題に対応したサービス提供体制の整備</w:t>
      </w:r>
    </w:p>
    <w:p>
      <w:pPr>
        <w:pStyle w:val="0"/>
        <w:spacing w:line="320" w:lineRule="exact"/>
        <w:ind w:left="439" w:leftChars="200" w:right="220" w:rightChars="100" w:firstLine="220" w:firstLineChars="100"/>
        <w:rPr>
          <w:rFonts w:hint="default" w:ascii="UD デジタル 教科書体 NP-B" w:hAnsi="UD デジタル 教科書体 NP-B" w:eastAsia="UD デジタル 教科書体 NP-B"/>
          <w:color w:val="4F6228" w:themeColor="accent3" w:themeShade="80"/>
        </w:rPr>
      </w:pPr>
      <w:r>
        <w:rPr>
          <w:rFonts w:hint="eastAsia" w:ascii="UD デジタル 教科書体 NP-B" w:hAnsi="UD デジタル 教科書体 NP-B" w:eastAsia="UD デジタル 教科書体 NP-B"/>
          <w:color w:val="4F6228" w:themeColor="accent3" w:themeShade="80"/>
        </w:rPr>
        <w:t>④　障がいのある児童の健やかな育成のための発達支援</w:t>
      </w:r>
    </w:p>
    <w:p>
      <w:pPr>
        <w:pStyle w:val="0"/>
        <w:spacing w:line="320" w:lineRule="exact"/>
        <w:ind w:left="439" w:leftChars="200" w:right="220" w:rightChars="100" w:firstLine="220" w:firstLineChars="100"/>
        <w:rPr>
          <w:rFonts w:hint="default" w:ascii="UD デジタル 教科書体 NP-B" w:hAnsi="UD デジタル 教科書体 NP-B" w:eastAsia="UD デジタル 教科書体 NP-B"/>
          <w:color w:val="4F6228" w:themeColor="accent3" w:themeShade="80"/>
        </w:rPr>
      </w:pPr>
      <w:r>
        <w:rPr>
          <w:rFonts w:hint="eastAsia" w:ascii="UD デジタル 教科書体 NP-B" w:hAnsi="UD デジタル 教科書体 NP-B" w:eastAsia="UD デジタル 教科書体 NP-B"/>
          <w:color w:val="4F6228" w:themeColor="accent3" w:themeShade="80"/>
        </w:rPr>
        <w:t>⑤　障がい福祉人材の確保・定着</w:t>
      </w:r>
    </w:p>
    <w:p>
      <w:pPr>
        <w:pStyle w:val="0"/>
        <w:spacing w:line="320" w:lineRule="exact"/>
        <w:ind w:left="439" w:leftChars="200" w:right="220" w:rightChars="100" w:firstLine="220" w:firstLineChars="100"/>
        <w:rPr>
          <w:rFonts w:hint="default" w:ascii="UD デジタル 教科書体 NP-B" w:hAnsi="UD デジタル 教科書体 NP-B" w:eastAsia="UD デジタル 教科書体 NP-B"/>
          <w:color w:val="4F6228" w:themeColor="accent3" w:themeShade="80"/>
        </w:rPr>
      </w:pPr>
      <w:r>
        <w:rPr>
          <w:rFonts w:hint="eastAsia" w:ascii="UD デジタル 教科書体 NP-B" w:hAnsi="UD デジタル 教科書体 NP-B" w:eastAsia="UD デジタル 教科書体 NP-B"/>
          <w:color w:val="4F6228" w:themeColor="accent3" w:themeShade="80"/>
        </w:rPr>
        <w:t>⑥　障がいのある人の社会参加を支える取り組み</w:t>
      </w:r>
    </w:p>
    <w:p>
      <w:pPr>
        <w:pStyle w:val="0"/>
        <w:spacing w:line="240" w:lineRule="exact"/>
        <w:rPr>
          <w:rFonts w:hint="default" w:ascii="UD デジタル 教科書体 N-R" w:hAnsi="UD デジタル 教科書体 N-R" w:eastAsia="UD デジタル 教科書体 N-R"/>
          <w:color w:val="4F6228" w:themeColor="accent3" w:themeShade="80"/>
        </w:rPr>
      </w:pPr>
    </w:p>
    <w:p>
      <w:pPr>
        <w:pStyle w:val="19"/>
        <w:numPr>
          <w:ilvl w:val="0"/>
          <w:numId w:val="2"/>
        </w:numPr>
        <w:spacing w:after="91" w:afterLines="30" w:afterAutospacing="0" w:line="320" w:lineRule="exact"/>
        <w:ind w:left="578" w:leftChars="0" w:hanging="357"/>
        <w:rPr>
          <w:rFonts w:hint="default" w:ascii="UD デジタル 教科書体 NP-B" w:hAnsi="UD デジタル 教科書体 NP-B" w:eastAsia="UD デジタル 教科書体 NP-B"/>
          <w:color w:val="4F6228" w:themeColor="accent3" w:themeShade="80"/>
          <w:u w:val="single" w:color="auto"/>
        </w:rPr>
      </w:pPr>
      <w:r>
        <w:rPr>
          <w:rFonts w:hint="eastAsia" w:ascii="UD デジタル 教科書体 NP-B" w:hAnsi="UD デジタル 教科書体 NP-B" w:eastAsia="UD デジタル 教科書体 NP-B"/>
          <w:color w:val="4F6228" w:themeColor="accent3" w:themeShade="80"/>
          <w:u w:val="single" w:color="auto"/>
        </w:rPr>
        <w:t>成果目標　　　　　　　　　　　　　　　　　　　　　　　　　　　　　　　　　　　　　　　　　　</w:t>
      </w:r>
    </w:p>
    <w:p>
      <w:pPr>
        <w:pStyle w:val="0"/>
        <w:spacing w:line="320" w:lineRule="exact"/>
        <w:ind w:left="439" w:leftChars="200" w:right="220" w:rightChars="100" w:firstLine="200" w:firstLineChars="100"/>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国の基本指針に基づき、令和８年度を目標年度として、主に次の項目について目標値等を設定します。</w:t>
      </w:r>
    </w:p>
    <w:p>
      <w:pPr>
        <w:pStyle w:val="0"/>
        <w:spacing w:line="160" w:lineRule="exact"/>
        <w:rPr>
          <w:rFonts w:hint="default" w:ascii="UD デジタル 教科書体 N-R" w:hAnsi="UD デジタル 教科書体 N-R" w:eastAsia="UD デジタル 教科書体 N-R"/>
          <w:color w:val="4F6228" w:themeColor="accent3" w:themeShade="80"/>
        </w:rPr>
      </w:pPr>
    </w:p>
    <w:p>
      <w:pPr>
        <w:pStyle w:val="0"/>
        <w:spacing w:after="61" w:afterLines="20" w:afterAutospacing="0" w:line="320" w:lineRule="exact"/>
        <w:ind w:left="439" w:leftChars="200"/>
        <w:rPr>
          <w:rFonts w:hint="default" w:ascii="UD デジタル 教科書体 NP-B" w:hAnsi="UD デジタル 教科書体 NP-B" w:eastAsia="UD デジタル 教科書体 NP-B"/>
          <w:color w:val="4F6228" w:themeColor="accent3" w:themeShade="80"/>
        </w:rPr>
      </w:pPr>
      <w:r>
        <w:rPr>
          <w:rFonts w:hint="eastAsia" w:ascii="UD デジタル 教科書体 NP-B" w:hAnsi="UD デジタル 教科書体 NP-B" w:eastAsia="UD デジタル 教科書体 NP-B"/>
          <w:color w:val="4F6228" w:themeColor="accent3" w:themeShade="80"/>
        </w:rPr>
        <w:t>①　施設入所者の地域生活への移行</w:t>
      </w:r>
    </w:p>
    <w:p>
      <w:pPr>
        <w:pStyle w:val="0"/>
        <w:spacing w:line="320" w:lineRule="exact"/>
        <w:ind w:left="659" w:leftChars="300" w:right="220" w:rightChars="100" w:firstLine="200" w:firstLineChars="100"/>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真に必要なサービスを提供する観点から、計画相談支援を通じて、施設入所者の意向を確認し、障がいの状態やニーズに合わせた支援を行い、障がいのある人の希望や自らの決定に基づいた地域生活（グループホームや一般住宅等での生活）への移行や継続を促進することとし、次のとおり目標値を設定します。</w:t>
      </w:r>
    </w:p>
    <w:tbl>
      <w:tblPr>
        <w:tblStyle w:val="11"/>
        <w:tblW w:w="9685" w:type="dxa"/>
        <w:tblInd w:w="701" w:type="dxa"/>
        <w:tblBorders>
          <w:top w:val="single" w:color="1E1C11" w:themeColor="background2" w:themeShade="1A" w:sz="4" w:space="0"/>
          <w:left w:val="single" w:color="1E1C11" w:themeColor="background2" w:themeShade="1A" w:sz="4" w:space="0"/>
          <w:bottom w:val="single" w:color="1E1C11" w:themeColor="background2" w:themeShade="1A" w:sz="4" w:space="0"/>
          <w:right w:val="single" w:color="1E1C11" w:themeColor="background2" w:themeShade="1A" w:sz="4" w:space="0"/>
          <w:insideH w:val="single" w:color="1E1C11" w:themeColor="background2" w:themeShade="1A" w:sz="4" w:space="0"/>
          <w:insideV w:val="single" w:color="1E1C11" w:themeColor="background2" w:themeShade="1A" w:sz="4" w:space="0"/>
        </w:tblBorders>
        <w:tblLayout w:type="fixed"/>
        <w:tblLook w:firstRow="1" w:lastRow="0" w:firstColumn="1" w:lastColumn="0" w:noHBand="0" w:noVBand="1" w:val="04A0"/>
      </w:tblPr>
      <w:tblGrid>
        <w:gridCol w:w="2977"/>
        <w:gridCol w:w="1276"/>
        <w:gridCol w:w="5432"/>
      </w:tblGrid>
      <w:tr>
        <w:trPr>
          <w:trHeight w:val="153" w:hRule="atLeast"/>
        </w:trPr>
        <w:tc>
          <w:tcPr>
            <w:tcW w:w="2977" w:type="dxa"/>
            <w:shd w:val="clear" w:color="auto" w:themeFill="accent3" w:themeFillTint="FF" w:themeFillShade="BF"/>
            <w:vAlign w:val="top"/>
          </w:tcPr>
          <w:p>
            <w:pPr>
              <w:pStyle w:val="0"/>
              <w:spacing w:line="240" w:lineRule="exact"/>
              <w:jc w:val="center"/>
              <w:rPr>
                <w:rFonts w:hint="default" w:ascii="UD デジタル 教科書体 N-R" w:hAnsi="UD デジタル 教科書体 N-R" w:eastAsia="UD デジタル 教科書体 N-R"/>
                <w:color w:val="FFFFFF" w:themeColor="background1"/>
                <w:sz w:val="22"/>
              </w:rPr>
            </w:pPr>
            <w:r>
              <w:rPr>
                <w:rFonts w:hint="eastAsia" w:ascii="UD デジタル 教科書体 N-R" w:hAnsi="UD デジタル 教科書体 N-R" w:eastAsia="UD デジタル 教科書体 N-R"/>
                <w:color w:val="FFFFFF" w:themeColor="background1"/>
                <w:sz w:val="22"/>
              </w:rPr>
              <w:t>区　　分</w:t>
            </w:r>
          </w:p>
        </w:tc>
        <w:tc>
          <w:tcPr>
            <w:tcW w:w="1276" w:type="dxa"/>
            <w:shd w:val="clear" w:color="auto" w:themeFill="accent3" w:themeFillTint="FF" w:themeFillShade="BF"/>
            <w:vAlign w:val="top"/>
          </w:tcPr>
          <w:p>
            <w:pPr>
              <w:pStyle w:val="0"/>
              <w:spacing w:line="240" w:lineRule="exact"/>
              <w:jc w:val="center"/>
              <w:rPr>
                <w:rFonts w:hint="default" w:ascii="UD デジタル 教科書体 N-R" w:hAnsi="UD デジタル 教科書体 N-R" w:eastAsia="UD デジタル 教科書体 N-R"/>
                <w:color w:val="FFFFFF" w:themeColor="background1"/>
                <w:sz w:val="22"/>
              </w:rPr>
            </w:pPr>
            <w:r>
              <w:rPr>
                <w:rFonts w:hint="eastAsia" w:ascii="UD デジタル 教科書体 N-R" w:hAnsi="UD デジタル 教科書体 N-R" w:eastAsia="UD デジタル 教科書体 N-R"/>
                <w:color w:val="FFFFFF" w:themeColor="background1"/>
                <w:sz w:val="22"/>
              </w:rPr>
              <w:t>目標値</w:t>
            </w:r>
          </w:p>
        </w:tc>
        <w:tc>
          <w:tcPr>
            <w:tcW w:w="5432" w:type="dxa"/>
            <w:shd w:val="clear" w:color="auto" w:themeFill="accent3" w:themeFillTint="FF" w:themeFillShade="BF"/>
            <w:vAlign w:val="top"/>
          </w:tcPr>
          <w:p>
            <w:pPr>
              <w:pStyle w:val="0"/>
              <w:spacing w:line="240" w:lineRule="exact"/>
              <w:jc w:val="center"/>
              <w:rPr>
                <w:rFonts w:hint="default" w:ascii="UD デジタル 教科書体 N-R" w:hAnsi="UD デジタル 教科書体 N-R" w:eastAsia="UD デジタル 教科書体 N-R"/>
                <w:color w:val="FFFFFF" w:themeColor="background1"/>
                <w:sz w:val="22"/>
              </w:rPr>
            </w:pPr>
            <w:r>
              <w:rPr>
                <w:rFonts w:hint="eastAsia" w:ascii="UD デジタル 教科書体 N-R" w:hAnsi="UD デジタル 教科書体 N-R" w:eastAsia="UD デジタル 教科書体 N-R"/>
                <w:color w:val="FFFFFF" w:themeColor="background1"/>
                <w:sz w:val="22"/>
              </w:rPr>
              <w:t>考　　え　　方</w:t>
            </w:r>
          </w:p>
        </w:tc>
      </w:tr>
      <w:tr>
        <w:trPr>
          <w:trHeight w:val="45" w:hRule="atLeast"/>
        </w:trPr>
        <w:tc>
          <w:tcPr>
            <w:tcW w:w="2977" w:type="dxa"/>
            <w:shd w:val="clear" w:color="auto" w:themeFill="accent3" w:themeFillTint="33" w:themeFillShade="FF"/>
            <w:vAlign w:val="center"/>
          </w:tcPr>
          <w:p>
            <w:pPr>
              <w:pStyle w:val="0"/>
              <w:spacing w:line="280" w:lineRule="exact"/>
              <w:jc w:val="left"/>
              <w:rPr>
                <w:rFonts w:hint="default" w:ascii="UD デジタル 教科書体 N-R" w:hAnsi="UD デジタル 教科書体 N-R" w:eastAsia="UD デジタル 教科書体 N-R"/>
                <w:color w:val="1E1C11" w:themeColor="background2" w:themeShade="1A"/>
                <w:kern w:val="0"/>
                <w:sz w:val="22"/>
              </w:rPr>
            </w:pPr>
            <w:r>
              <w:rPr>
                <w:rFonts w:hint="eastAsia" w:ascii="UD デジタル 教科書体 N-R" w:hAnsi="UD デジタル 教科書体 N-R" w:eastAsia="UD デジタル 教科書体 N-R"/>
                <w:color w:val="1E1C11" w:themeColor="background2" w:themeShade="1A"/>
                <w:sz w:val="22"/>
              </w:rPr>
              <w:t>地域生活移行者数</w:t>
            </w:r>
          </w:p>
        </w:tc>
        <w:tc>
          <w:tcPr>
            <w:tcW w:w="1276" w:type="dxa"/>
            <w:shd w:val="clear" w:color="auto" w:fill="auto"/>
            <w:vAlign w:val="center"/>
          </w:tcPr>
          <w:p>
            <w:pPr>
              <w:pStyle w:val="0"/>
              <w:spacing w:line="280" w:lineRule="exact"/>
              <w:ind w:left="200" w:hanging="200" w:hangingChars="100"/>
              <w:jc w:val="center"/>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２人</w:t>
            </w:r>
          </w:p>
        </w:tc>
        <w:tc>
          <w:tcPr>
            <w:tcW w:w="5432" w:type="dxa"/>
            <w:shd w:val="clear" w:color="auto" w:fill="auto"/>
            <w:vAlign w:val="center"/>
          </w:tcPr>
          <w:p>
            <w:pPr>
              <w:pStyle w:val="0"/>
              <w:spacing w:line="280" w:lineRule="exac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令和４年度末の全施設入所者数（</w:t>
            </w:r>
            <w:r>
              <w:rPr>
                <w:rFonts w:hint="eastAsia" w:ascii="UD デジタル 教科書体 N-R" w:hAnsi="UD デジタル 教科書体 N-R" w:eastAsia="UD デジタル 教科書体 N-R"/>
                <w:color w:val="1E1C11" w:themeColor="background2" w:themeShade="1A"/>
                <w:sz w:val="22"/>
              </w:rPr>
              <w:t>5</w:t>
            </w:r>
            <w:r>
              <w:rPr>
                <w:rFonts w:hint="default" w:ascii="UD デジタル 教科書体 N-R" w:hAnsi="UD デジタル 教科書体 N-R" w:eastAsia="UD デジタル 教科書体 N-R"/>
                <w:color w:val="1E1C11" w:themeColor="background2" w:themeShade="1A"/>
                <w:sz w:val="22"/>
              </w:rPr>
              <w:t>2</w:t>
            </w:r>
            <w:r>
              <w:rPr>
                <w:rFonts w:hint="eastAsia" w:ascii="UD デジタル 教科書体 N-R" w:hAnsi="UD デジタル 教科書体 N-R" w:eastAsia="UD デジタル 教科書体 N-R"/>
                <w:color w:val="1E1C11" w:themeColor="background2" w:themeShade="1A"/>
                <w:sz w:val="22"/>
              </w:rPr>
              <w:t>人）のうち、グループホーム等へ移行する人数</w:t>
            </w:r>
          </w:p>
        </w:tc>
      </w:tr>
      <w:tr>
        <w:trPr>
          <w:trHeight w:val="94" w:hRule="atLeast"/>
        </w:trPr>
        <w:tc>
          <w:tcPr>
            <w:tcW w:w="2977" w:type="dxa"/>
            <w:shd w:val="clear" w:color="auto" w:themeFill="accent3" w:themeFillTint="33" w:themeFillShade="FF"/>
            <w:vAlign w:val="center"/>
          </w:tcPr>
          <w:p>
            <w:pPr>
              <w:pStyle w:val="0"/>
              <w:spacing w:line="280" w:lineRule="exact"/>
              <w:jc w:val="left"/>
              <w:rPr>
                <w:rFonts w:hint="default" w:ascii="UD デジタル 教科書体 N-R" w:hAnsi="UD デジタル 教科書体 N-R" w:eastAsia="UD デジタル 教科書体 N-R"/>
                <w:color w:val="1E1C11" w:themeColor="background2" w:themeShade="1A"/>
                <w:kern w:val="0"/>
                <w:sz w:val="22"/>
              </w:rPr>
            </w:pPr>
            <w:r>
              <w:rPr>
                <w:rFonts w:hint="eastAsia" w:ascii="UD デジタル 教科書体 N-R" w:hAnsi="UD デジタル 教科書体 N-R" w:eastAsia="UD デジタル 教科書体 N-R"/>
                <w:color w:val="1E1C11" w:themeColor="background2" w:themeShade="1A"/>
                <w:sz w:val="22"/>
              </w:rPr>
              <w:t>施設入所者減少数</w:t>
            </w:r>
          </w:p>
        </w:tc>
        <w:tc>
          <w:tcPr>
            <w:tcW w:w="1276" w:type="dxa"/>
            <w:shd w:val="clear" w:color="auto" w:fill="auto"/>
            <w:vAlign w:val="center"/>
          </w:tcPr>
          <w:p>
            <w:pPr>
              <w:pStyle w:val="0"/>
              <w:spacing w:line="280" w:lineRule="exact"/>
              <w:ind w:left="200" w:hanging="200" w:hangingChars="100"/>
              <w:jc w:val="center"/>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現状維持</w:t>
            </w:r>
          </w:p>
        </w:tc>
        <w:tc>
          <w:tcPr>
            <w:tcW w:w="5432" w:type="dxa"/>
            <w:shd w:val="clear" w:color="auto" w:fill="auto"/>
            <w:vAlign w:val="center"/>
          </w:tcPr>
          <w:p>
            <w:pPr>
              <w:pStyle w:val="0"/>
              <w:spacing w:line="280" w:lineRule="exac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令和４年度末の全施設入所者数（</w:t>
            </w:r>
            <w:r>
              <w:rPr>
                <w:rFonts w:hint="eastAsia" w:ascii="UD デジタル 教科書体 N-R" w:hAnsi="UD デジタル 教科書体 N-R" w:eastAsia="UD デジタル 教科書体 N-R"/>
                <w:color w:val="1E1C11" w:themeColor="background2" w:themeShade="1A"/>
                <w:sz w:val="22"/>
              </w:rPr>
              <w:t>5</w:t>
            </w:r>
            <w:r>
              <w:rPr>
                <w:rFonts w:hint="default" w:ascii="UD デジタル 教科書体 N-R" w:hAnsi="UD デジタル 教科書体 N-R" w:eastAsia="UD デジタル 教科書体 N-R"/>
                <w:color w:val="1E1C11" w:themeColor="background2" w:themeShade="1A"/>
                <w:sz w:val="22"/>
              </w:rPr>
              <w:t>2</w:t>
            </w:r>
            <w:r>
              <w:rPr>
                <w:rFonts w:hint="eastAsia" w:ascii="UD デジタル 教科書体 N-R" w:hAnsi="UD デジタル 教科書体 N-R" w:eastAsia="UD デジタル 教科書体 N-R"/>
                <w:color w:val="1E1C11" w:themeColor="background2" w:themeShade="1A"/>
                <w:sz w:val="22"/>
              </w:rPr>
              <w:t>人）から減少する人数</w:t>
            </w:r>
          </w:p>
        </w:tc>
      </w:tr>
    </w:tbl>
    <w:p>
      <w:pPr>
        <w:pStyle w:val="0"/>
        <w:spacing w:line="160" w:lineRule="exact"/>
        <w:rPr>
          <w:rFonts w:hint="default" w:ascii="UD デジタル 教科書体 N-R" w:hAnsi="UD デジタル 教科書体 N-R" w:eastAsia="UD デジタル 教科書体 N-R"/>
          <w:color w:val="4F6228" w:themeColor="accent3" w:themeShade="80"/>
        </w:rPr>
      </w:pPr>
    </w:p>
    <w:p>
      <w:pPr>
        <w:pStyle w:val="0"/>
        <w:spacing w:after="61" w:afterLines="20" w:afterAutospacing="0" w:line="320" w:lineRule="exact"/>
        <w:ind w:left="439" w:leftChars="200"/>
        <w:rPr>
          <w:rFonts w:hint="default" w:ascii="UD デジタル 教科書体 NP-B" w:hAnsi="UD デジタル 教科書体 NP-B" w:eastAsia="UD デジタル 教科書体 NP-B"/>
          <w:color w:val="4F6228" w:themeColor="accent3" w:themeShade="80"/>
        </w:rPr>
      </w:pPr>
      <w:r>
        <w:rPr>
          <w:rFonts w:hint="eastAsia" w:ascii="UD デジタル 教科書体 NP-B" w:hAnsi="UD デジタル 教科書体 NP-B" w:eastAsia="UD デジタル 教科書体 NP-B"/>
          <w:color w:val="4F6228" w:themeColor="accent3" w:themeShade="80"/>
        </w:rPr>
        <w:t>②　地域生活支援の充実</w:t>
      </w:r>
    </w:p>
    <w:p>
      <w:pPr>
        <w:pStyle w:val="0"/>
        <w:spacing w:line="320" w:lineRule="exact"/>
        <w:ind w:left="859" w:leftChars="300" w:right="220" w:rightChars="100" w:hanging="200" w:hangingChars="100"/>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令和８年度末までの間、親亡き後（急病等により介助等できなくなった場合を含む）などの緊急時に備え、東三河北部圏域における地域生活支援拠点等の機能を確保しつつ、その充実に向け、効果的な支援体制と緊急時の連絡体制の構築に取り組むとともに、毎年度、その運用状況を検証、検討します。</w:t>
      </w:r>
    </w:p>
    <w:p>
      <w:pPr>
        <w:pStyle w:val="0"/>
        <w:spacing w:after="61" w:afterLines="20" w:afterAutospacing="0" w:line="320" w:lineRule="exact"/>
        <w:ind w:left="859" w:leftChars="300" w:right="220" w:rightChars="100" w:hanging="200" w:hangingChars="100"/>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・強度行動障がいを有する障がいのある人に関して、その状況や支援ニーズを把握し、新城市地域自立支援協議会や東三河北部障害保健福祉圏域会議を通じて、支援体制の整備に取り組ます。</w:t>
      </w:r>
    </w:p>
    <w:p>
      <w:pPr>
        <w:pStyle w:val="0"/>
        <w:spacing w:line="160" w:lineRule="exact"/>
        <w:rPr>
          <w:rFonts w:hint="default" w:ascii="UD デジタル 教科書体 N-R" w:hAnsi="UD デジタル 教科書体 N-R" w:eastAsia="UD デジタル 教科書体 N-R"/>
          <w:color w:val="4F6228" w:themeColor="accent3" w:themeShade="80"/>
        </w:rPr>
      </w:pPr>
    </w:p>
    <w:p>
      <w:pPr>
        <w:pStyle w:val="0"/>
        <w:spacing w:after="61" w:afterLines="20" w:afterAutospacing="0" w:line="320" w:lineRule="exact"/>
        <w:ind w:left="439" w:leftChars="200"/>
        <w:rPr>
          <w:rFonts w:hint="default" w:ascii="UD デジタル 教科書体 NP-B" w:hAnsi="UD デジタル 教科書体 NP-B" w:eastAsia="UD デジタル 教科書体 NP-B"/>
          <w:color w:val="4F6228" w:themeColor="accent3" w:themeShade="80"/>
        </w:rPr>
      </w:pPr>
      <w:r>
        <w:rPr>
          <w:rFonts w:hint="eastAsia" w:ascii="UD デジタル 教科書体 NP-B" w:hAnsi="UD デジタル 教科書体 NP-B" w:eastAsia="UD デジタル 教科書体 NP-B"/>
          <w:color w:val="4F6228" w:themeColor="accent3" w:themeShade="80"/>
        </w:rPr>
        <w:t>③　福祉施設から一般就労への移行等</w:t>
      </w:r>
    </w:p>
    <w:p>
      <w:pPr>
        <w:pStyle w:val="0"/>
        <w:spacing w:line="320" w:lineRule="exact"/>
        <w:ind w:left="859" w:leftChars="300" w:right="220" w:rightChars="100" w:hanging="200" w:hangingChars="100"/>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w:t>
      </w:r>
      <w:r>
        <w:rPr>
          <w:rFonts w:hint="eastAsia" w:ascii="UD デジタル 教科書体 N-R" w:hAnsi="UD デジタル 教科書体 N-R" w:eastAsia="UD デジタル 教科書体 N-R"/>
          <w:color w:val="1E1C11" w:themeColor="background2" w:themeShade="1A"/>
          <w:spacing w:val="-2"/>
          <w:sz w:val="22"/>
        </w:rPr>
        <w:t>令和８年度の福祉施設から一般就労（企業への就職や在宅で就労等）への移行者数は、次のとおり目標値を設定します。</w:t>
      </w:r>
    </w:p>
    <w:tbl>
      <w:tblPr>
        <w:tblStyle w:val="11"/>
        <w:tblW w:w="9685" w:type="dxa"/>
        <w:tblInd w:w="701" w:type="dxa"/>
        <w:tblBorders>
          <w:top w:val="single" w:color="1E1C11" w:themeColor="background2" w:themeShade="1A" w:sz="4" w:space="0"/>
          <w:left w:val="single" w:color="1E1C11" w:themeColor="background2" w:themeShade="1A" w:sz="4" w:space="0"/>
          <w:bottom w:val="single" w:color="1E1C11" w:themeColor="background2" w:themeShade="1A" w:sz="4" w:space="0"/>
          <w:right w:val="single" w:color="1E1C11" w:themeColor="background2" w:themeShade="1A" w:sz="4" w:space="0"/>
          <w:insideH w:val="single" w:color="1E1C11" w:themeColor="background2" w:themeShade="1A" w:sz="4" w:space="0"/>
          <w:insideV w:val="single" w:color="1E1C11" w:themeColor="background2" w:themeShade="1A" w:sz="4" w:space="0"/>
        </w:tblBorders>
        <w:tblLayout w:type="fixed"/>
        <w:tblLook w:firstRow="1" w:lastRow="0" w:firstColumn="1" w:lastColumn="0" w:noHBand="0" w:noVBand="1" w:val="04A0"/>
      </w:tblPr>
      <w:tblGrid>
        <w:gridCol w:w="4253"/>
        <w:gridCol w:w="1559"/>
        <w:gridCol w:w="3873"/>
      </w:tblGrid>
      <w:tr>
        <w:trPr>
          <w:trHeight w:val="153" w:hRule="atLeast"/>
        </w:trPr>
        <w:tc>
          <w:tcPr>
            <w:tcW w:w="4253" w:type="dxa"/>
            <w:shd w:val="clear" w:color="auto" w:themeFill="accent3" w:themeFillTint="FF" w:themeFillShade="BF"/>
            <w:vAlign w:val="top"/>
          </w:tcPr>
          <w:p>
            <w:pPr>
              <w:pStyle w:val="0"/>
              <w:spacing w:line="240" w:lineRule="exact"/>
              <w:jc w:val="center"/>
              <w:rPr>
                <w:rFonts w:hint="default" w:ascii="UD デジタル 教科書体 N-R" w:hAnsi="UD デジタル 教科書体 N-R" w:eastAsia="UD デジタル 教科書体 N-R"/>
                <w:color w:val="FFFFFF" w:themeColor="background1"/>
                <w:sz w:val="22"/>
              </w:rPr>
            </w:pPr>
            <w:r>
              <w:rPr>
                <w:rFonts w:hint="eastAsia" w:ascii="UD デジタル 教科書体 N-R" w:hAnsi="UD デジタル 教科書体 N-R" w:eastAsia="UD デジタル 教科書体 N-R"/>
                <w:color w:val="FFFFFF" w:themeColor="background1"/>
                <w:sz w:val="22"/>
              </w:rPr>
              <w:t>区　　分</w:t>
            </w:r>
          </w:p>
        </w:tc>
        <w:tc>
          <w:tcPr>
            <w:tcW w:w="1559" w:type="dxa"/>
            <w:shd w:val="clear" w:color="auto" w:themeFill="accent3" w:themeFillTint="FF" w:themeFillShade="BF"/>
            <w:vAlign w:val="top"/>
          </w:tcPr>
          <w:p>
            <w:pPr>
              <w:pStyle w:val="0"/>
              <w:spacing w:line="240" w:lineRule="exact"/>
              <w:jc w:val="center"/>
              <w:rPr>
                <w:rFonts w:hint="default" w:ascii="UD デジタル 教科書体 N-R" w:hAnsi="UD デジタル 教科書体 N-R" w:eastAsia="UD デジタル 教科書体 N-R"/>
                <w:color w:val="FFFFFF" w:themeColor="background1"/>
                <w:sz w:val="22"/>
              </w:rPr>
            </w:pPr>
            <w:r>
              <w:rPr>
                <w:rFonts w:hint="eastAsia" w:ascii="UD デジタル 教科書体 N-R" w:hAnsi="UD デジタル 教科書体 N-R" w:eastAsia="UD デジタル 教科書体 N-R"/>
                <w:color w:val="FFFFFF" w:themeColor="background1"/>
                <w:sz w:val="22"/>
              </w:rPr>
              <w:t>目標値</w:t>
            </w:r>
          </w:p>
        </w:tc>
        <w:tc>
          <w:tcPr>
            <w:tcW w:w="3873" w:type="dxa"/>
            <w:shd w:val="clear" w:color="auto" w:themeFill="accent3" w:themeFillTint="FF" w:themeFillShade="BF"/>
            <w:vAlign w:val="top"/>
          </w:tcPr>
          <w:p>
            <w:pPr>
              <w:pStyle w:val="0"/>
              <w:spacing w:line="240" w:lineRule="exact"/>
              <w:jc w:val="center"/>
              <w:rPr>
                <w:rFonts w:hint="default" w:ascii="UD デジタル 教科書体 N-R" w:hAnsi="UD デジタル 教科書体 N-R" w:eastAsia="UD デジタル 教科書体 N-R"/>
                <w:color w:val="FFFFFF" w:themeColor="background1"/>
                <w:sz w:val="22"/>
              </w:rPr>
            </w:pPr>
            <w:r>
              <w:rPr>
                <w:rFonts w:hint="eastAsia" w:ascii="UD デジタル 教科書体 N-R" w:hAnsi="UD デジタル 教科書体 N-R" w:eastAsia="UD デジタル 教科書体 N-R"/>
                <w:color w:val="FFFFFF" w:themeColor="background1"/>
                <w:sz w:val="22"/>
              </w:rPr>
              <w:t>考　　え　　方</w:t>
            </w:r>
          </w:p>
        </w:tc>
      </w:tr>
      <w:tr>
        <w:trPr>
          <w:trHeight w:val="172" w:hRule="atLeast"/>
        </w:trPr>
        <w:tc>
          <w:tcPr>
            <w:tcW w:w="4253" w:type="dxa"/>
            <w:shd w:val="clear" w:color="auto" w:themeFill="accent3" w:themeFillTint="33" w:themeFillShade="FF"/>
            <w:vAlign w:val="center"/>
          </w:tcPr>
          <w:p>
            <w:pPr>
              <w:pStyle w:val="0"/>
              <w:spacing w:line="280" w:lineRule="exact"/>
              <w:rPr>
                <w:rFonts w:hint="default" w:ascii="UD デジタル 教科書体 N-R" w:hAnsi="UD デジタル 教科書体 N-R" w:eastAsia="UD デジタル 教科書体 N-R"/>
                <w:color w:val="1E1C11" w:themeColor="background2" w:themeShade="1A"/>
                <w:kern w:val="0"/>
                <w:sz w:val="22"/>
              </w:rPr>
            </w:pPr>
            <w:r>
              <w:rPr>
                <w:rFonts w:hint="eastAsia" w:ascii="UD デジタル 教科書体 N-R" w:hAnsi="UD デジタル 教科書体 N-R" w:eastAsia="UD デジタル 教科書体 N-R"/>
                <w:color w:val="1E1C11" w:themeColor="background2" w:themeShade="1A"/>
                <w:sz w:val="22"/>
              </w:rPr>
              <w:t>福祉施設からの一般就労移行者数</w:t>
            </w:r>
          </w:p>
        </w:tc>
        <w:tc>
          <w:tcPr>
            <w:tcW w:w="1559" w:type="dxa"/>
            <w:shd w:val="clear" w:color="auto" w:fill="auto"/>
            <w:vAlign w:val="center"/>
          </w:tcPr>
          <w:p>
            <w:pPr>
              <w:pStyle w:val="0"/>
              <w:spacing w:line="280" w:lineRule="exact"/>
              <w:ind w:left="200" w:hanging="200" w:hangingChars="100"/>
              <w:jc w:val="center"/>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1</w:t>
            </w:r>
            <w:r>
              <w:rPr>
                <w:rFonts w:hint="default" w:ascii="UD デジタル 教科書体 N-R" w:hAnsi="UD デジタル 教科書体 N-R" w:eastAsia="UD デジタル 教科書体 N-R"/>
                <w:color w:val="1E1C11" w:themeColor="background2" w:themeShade="1A"/>
                <w:sz w:val="22"/>
              </w:rPr>
              <w:t>0</w:t>
            </w:r>
            <w:r>
              <w:rPr>
                <w:rFonts w:hint="eastAsia" w:ascii="UD デジタル 教科書体 N-R" w:hAnsi="UD デジタル 教科書体 N-R" w:eastAsia="UD デジタル 教科書体 N-R"/>
                <w:color w:val="1E1C11" w:themeColor="background2" w:themeShade="1A"/>
                <w:sz w:val="22"/>
              </w:rPr>
              <w:t>人</w:t>
            </w:r>
          </w:p>
        </w:tc>
        <w:tc>
          <w:tcPr>
            <w:tcW w:w="3873" w:type="dxa"/>
            <w:shd w:val="clear" w:color="auto" w:fill="auto"/>
            <w:vAlign w:val="center"/>
          </w:tcPr>
          <w:p>
            <w:pPr>
              <w:pStyle w:val="0"/>
              <w:spacing w:line="280" w:lineRule="exact"/>
              <w:jc w:val="lef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基準（令和３年度８人）の約</w:t>
            </w:r>
            <w:r>
              <w:rPr>
                <w:rFonts w:hint="eastAsia" w:ascii="UD デジタル 教科書体 N-R" w:hAnsi="UD デジタル 教科書体 N-R" w:eastAsia="UD デジタル 教科書体 N-R"/>
                <w:color w:val="1E1C11" w:themeColor="background2" w:themeShade="1A"/>
                <w:sz w:val="22"/>
              </w:rPr>
              <w:t>1</w:t>
            </w:r>
            <w:r>
              <w:rPr>
                <w:rFonts w:hint="default" w:ascii="UD デジタル 教科書体 N-R" w:hAnsi="UD デジタル 教科書体 N-R" w:eastAsia="UD デジタル 教科書体 N-R"/>
                <w:color w:val="1E1C11" w:themeColor="background2" w:themeShade="1A"/>
                <w:sz w:val="22"/>
              </w:rPr>
              <w:t>.28</w:t>
            </w:r>
            <w:r>
              <w:rPr>
                <w:rFonts w:hint="eastAsia" w:ascii="UD デジタル 教科書体 N-R" w:hAnsi="UD デジタル 教科書体 N-R" w:eastAsia="UD デジタル 教科書体 N-R"/>
                <w:color w:val="1E1C11" w:themeColor="background2" w:themeShade="1A"/>
                <w:sz w:val="22"/>
              </w:rPr>
              <w:t>倍</w:t>
            </w:r>
          </w:p>
        </w:tc>
      </w:tr>
      <w:tr>
        <w:trPr>
          <w:trHeight w:val="45" w:hRule="atLeast"/>
        </w:trPr>
        <w:tc>
          <w:tcPr>
            <w:tcW w:w="4253" w:type="dxa"/>
            <w:shd w:val="clear" w:color="auto" w:themeFill="accent3" w:themeFillTint="33" w:themeFillShade="FF"/>
            <w:vAlign w:val="center"/>
          </w:tcPr>
          <w:p>
            <w:pPr>
              <w:pStyle w:val="0"/>
              <w:spacing w:line="280" w:lineRule="exact"/>
              <w:ind w:firstLine="200" w:firstLineChars="100"/>
              <w:rPr>
                <w:rFonts w:hint="default" w:ascii="UD デジタル 教科書体 N-R" w:hAnsi="UD デジタル 教科書体 N-R" w:eastAsia="UD デジタル 教科書体 N-R"/>
                <w:color w:val="1E1C11" w:themeColor="background2" w:themeShade="1A"/>
                <w:kern w:val="0"/>
                <w:sz w:val="22"/>
              </w:rPr>
            </w:pPr>
            <w:r>
              <w:rPr>
                <w:rFonts w:hint="eastAsia" w:ascii="UD デジタル 教科書体 N-R" w:hAnsi="UD デジタル 教科書体 N-R" w:eastAsia="UD デジタル 教科書体 N-R"/>
                <w:color w:val="1E1C11" w:themeColor="background2" w:themeShade="1A"/>
                <w:sz w:val="22"/>
              </w:rPr>
              <w:t>うち就労移行支援事業利用者分</w:t>
            </w:r>
          </w:p>
        </w:tc>
        <w:tc>
          <w:tcPr>
            <w:tcW w:w="1559" w:type="dxa"/>
            <w:shd w:val="clear" w:color="auto" w:fill="auto"/>
            <w:vAlign w:val="center"/>
          </w:tcPr>
          <w:p>
            <w:pPr>
              <w:pStyle w:val="0"/>
              <w:spacing w:line="280" w:lineRule="exact"/>
              <w:ind w:left="200" w:hanging="200" w:hangingChars="100"/>
              <w:jc w:val="center"/>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６人</w:t>
            </w:r>
          </w:p>
        </w:tc>
        <w:tc>
          <w:tcPr>
            <w:tcW w:w="3873" w:type="dxa"/>
            <w:shd w:val="clear" w:color="auto" w:fill="auto"/>
            <w:vAlign w:val="center"/>
          </w:tcPr>
          <w:p>
            <w:pPr>
              <w:pStyle w:val="0"/>
              <w:spacing w:line="280" w:lineRule="exac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基準（令和３年度４人）の</w:t>
            </w:r>
            <w:r>
              <w:rPr>
                <w:rFonts w:hint="eastAsia" w:ascii="UD デジタル 教科書体 N-R" w:hAnsi="UD デジタル 教科書体 N-R" w:eastAsia="UD デジタル 教科書体 N-R"/>
                <w:color w:val="1E1C11" w:themeColor="background2" w:themeShade="1A"/>
                <w:sz w:val="22"/>
              </w:rPr>
              <w:t>1</w:t>
            </w:r>
            <w:r>
              <w:rPr>
                <w:rFonts w:hint="default" w:ascii="UD デジタル 教科書体 N-R" w:hAnsi="UD デジタル 教科書体 N-R" w:eastAsia="UD デジタル 教科書体 N-R"/>
                <w:color w:val="1E1C11" w:themeColor="background2" w:themeShade="1A"/>
                <w:sz w:val="22"/>
              </w:rPr>
              <w:t>.31</w:t>
            </w:r>
            <w:r>
              <w:rPr>
                <w:rFonts w:hint="eastAsia" w:ascii="UD デジタル 教科書体 N-R" w:hAnsi="UD デジタル 教科書体 N-R" w:eastAsia="UD デジタル 教科書体 N-R"/>
                <w:color w:val="1E1C11" w:themeColor="background2" w:themeShade="1A"/>
                <w:sz w:val="22"/>
              </w:rPr>
              <w:t>倍以上</w:t>
            </w:r>
          </w:p>
        </w:tc>
      </w:tr>
      <w:tr>
        <w:trPr>
          <w:trHeight w:val="94" w:hRule="atLeast"/>
        </w:trPr>
        <w:tc>
          <w:tcPr>
            <w:tcW w:w="4253" w:type="dxa"/>
            <w:shd w:val="clear" w:color="auto" w:themeFill="accent3" w:themeFillTint="33" w:themeFillShade="FF"/>
            <w:vAlign w:val="center"/>
          </w:tcPr>
          <w:p>
            <w:pPr>
              <w:pStyle w:val="0"/>
              <w:spacing w:line="280" w:lineRule="exact"/>
              <w:ind w:firstLine="200" w:firstLineChars="100"/>
              <w:rPr>
                <w:rFonts w:hint="default" w:ascii="UD デジタル 教科書体 N-R" w:hAnsi="UD デジタル 教科書体 N-R" w:eastAsia="UD デジタル 教科書体 N-R"/>
                <w:color w:val="1E1C11" w:themeColor="background2" w:themeShade="1A"/>
                <w:kern w:val="0"/>
                <w:sz w:val="22"/>
              </w:rPr>
            </w:pPr>
            <w:r>
              <w:rPr>
                <w:rFonts w:hint="eastAsia" w:ascii="UD デジタル 教科書体 N-R" w:hAnsi="UD デジタル 教科書体 N-R" w:eastAsia="UD デジタル 教科書体 N-R"/>
                <w:color w:val="1E1C11" w:themeColor="background2" w:themeShade="1A"/>
                <w:sz w:val="22"/>
              </w:rPr>
              <w:t>うち就労継続支援Ａ型事業利用者分</w:t>
            </w:r>
          </w:p>
        </w:tc>
        <w:tc>
          <w:tcPr>
            <w:tcW w:w="1559" w:type="dxa"/>
            <w:shd w:val="clear" w:color="auto" w:fill="auto"/>
            <w:vAlign w:val="center"/>
          </w:tcPr>
          <w:p>
            <w:pPr>
              <w:pStyle w:val="0"/>
              <w:spacing w:line="280" w:lineRule="exact"/>
              <w:ind w:left="200" w:hanging="200" w:hangingChars="100"/>
              <w:jc w:val="center"/>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１人</w:t>
            </w:r>
          </w:p>
        </w:tc>
        <w:tc>
          <w:tcPr>
            <w:tcW w:w="3873" w:type="dxa"/>
            <w:shd w:val="clear" w:color="auto" w:fill="auto"/>
            <w:vAlign w:val="center"/>
          </w:tcPr>
          <w:p>
            <w:pPr>
              <w:pStyle w:val="0"/>
              <w:spacing w:line="280" w:lineRule="exac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基準（令和３年度）は０人</w:t>
            </w:r>
          </w:p>
        </w:tc>
      </w:tr>
      <w:tr>
        <w:trPr>
          <w:trHeight w:val="45" w:hRule="atLeast"/>
        </w:trPr>
        <w:tc>
          <w:tcPr>
            <w:tcW w:w="4253" w:type="dxa"/>
            <w:shd w:val="clear" w:color="auto" w:themeFill="accent3" w:themeFillTint="33" w:themeFillShade="FF"/>
            <w:vAlign w:val="center"/>
          </w:tcPr>
          <w:p>
            <w:pPr>
              <w:pStyle w:val="0"/>
              <w:spacing w:line="280" w:lineRule="exact"/>
              <w:ind w:firstLine="200" w:firstLineChars="100"/>
              <w:rPr>
                <w:rFonts w:hint="default" w:ascii="UD デジタル 教科書体 N-R" w:hAnsi="UD デジタル 教科書体 N-R" w:eastAsia="UD デジタル 教科書体 N-R"/>
                <w:color w:val="1E1C11" w:themeColor="background2" w:themeShade="1A"/>
                <w:kern w:val="0"/>
                <w:sz w:val="22"/>
              </w:rPr>
            </w:pPr>
            <w:r>
              <w:rPr>
                <w:rFonts w:hint="eastAsia" w:ascii="UD デジタル 教科書体 N-R" w:hAnsi="UD デジタル 教科書体 N-R" w:eastAsia="UD デジタル 教科書体 N-R"/>
                <w:color w:val="1E1C11" w:themeColor="background2" w:themeShade="1A"/>
                <w:sz w:val="22"/>
              </w:rPr>
              <w:t>うち就労継続支援Ｂ型事業利用者分</w:t>
            </w:r>
          </w:p>
        </w:tc>
        <w:tc>
          <w:tcPr>
            <w:tcW w:w="1559" w:type="dxa"/>
            <w:shd w:val="clear" w:color="auto" w:fill="auto"/>
            <w:vAlign w:val="center"/>
          </w:tcPr>
          <w:p>
            <w:pPr>
              <w:pStyle w:val="0"/>
              <w:spacing w:line="280" w:lineRule="exact"/>
              <w:ind w:left="200" w:hanging="200" w:hangingChars="100"/>
              <w:jc w:val="center"/>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３人</w:t>
            </w:r>
          </w:p>
        </w:tc>
        <w:tc>
          <w:tcPr>
            <w:tcW w:w="3873" w:type="dxa"/>
            <w:shd w:val="clear" w:color="auto" w:fill="auto"/>
            <w:vAlign w:val="center"/>
          </w:tcPr>
          <w:p>
            <w:pPr>
              <w:pStyle w:val="0"/>
              <w:spacing w:line="280" w:lineRule="exac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基準（令和３年度２人）の</w:t>
            </w:r>
            <w:r>
              <w:rPr>
                <w:rFonts w:hint="eastAsia" w:ascii="UD デジタル 教科書体 N-R" w:hAnsi="UD デジタル 教科書体 N-R" w:eastAsia="UD デジタル 教科書体 N-R"/>
                <w:color w:val="1E1C11" w:themeColor="background2" w:themeShade="1A"/>
                <w:sz w:val="22"/>
              </w:rPr>
              <w:t>1</w:t>
            </w:r>
            <w:r>
              <w:rPr>
                <w:rFonts w:hint="default" w:ascii="UD デジタル 教科書体 N-R" w:hAnsi="UD デジタル 教科書体 N-R" w:eastAsia="UD デジタル 教科書体 N-R"/>
                <w:color w:val="1E1C11" w:themeColor="background2" w:themeShade="1A"/>
                <w:sz w:val="22"/>
              </w:rPr>
              <w:t>.28</w:t>
            </w:r>
            <w:r>
              <w:rPr>
                <w:rFonts w:hint="eastAsia" w:ascii="UD デジタル 教科書体 N-R" w:hAnsi="UD デジタル 教科書体 N-R" w:eastAsia="UD デジタル 教科書体 N-R"/>
                <w:color w:val="1E1C11" w:themeColor="background2" w:themeShade="1A"/>
                <w:sz w:val="22"/>
              </w:rPr>
              <w:t>倍以上</w:t>
            </w:r>
          </w:p>
        </w:tc>
      </w:tr>
    </w:tbl>
    <w:p>
      <w:pPr>
        <w:pStyle w:val="0"/>
        <w:spacing w:line="320" w:lineRule="exact"/>
        <w:ind w:left="859" w:leftChars="300" w:right="220" w:rightChars="100" w:hanging="200" w:hangingChars="100"/>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・令和８年度の就労移行支援事業利用終了者に占める一般就労への移行者の割合が５割以上の就労移行支援事業所を「全体の５割以上」とします。</w:t>
      </w:r>
    </w:p>
    <w:p>
      <w:pPr>
        <w:pStyle w:val="0"/>
        <w:spacing w:line="320" w:lineRule="exact"/>
        <w:ind w:left="859" w:leftChars="300" w:right="220" w:rightChars="100" w:hanging="200" w:hangingChars="100"/>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w:t>
      </w:r>
      <w:bookmarkStart w:id="5" w:name="_Hlk157085635"/>
      <w:r>
        <w:rPr>
          <w:rFonts w:hint="eastAsia" w:ascii="UD デジタル 教科書体 N-R" w:hAnsi="UD デジタル 教科書体 N-R" w:eastAsia="UD デジタル 教科書体 N-R"/>
          <w:color w:val="1E1C11" w:themeColor="background2" w:themeShade="1A"/>
          <w:sz w:val="22"/>
        </w:rPr>
        <w:t>令和８年度の就労定着支援事業の利用者数を令和３年度（９</w:t>
      </w:r>
      <w:r>
        <w:rPr>
          <w:rFonts w:hint="default" w:ascii="ＭＳ 明朝" w:hAnsi="ＭＳ 明朝" w:eastAsia="UD デジタル 教科書体 N-R"/>
          <w:color w:val="1E1C11" w:themeColor="background2" w:themeShade="1A"/>
          <w:sz w:val="22"/>
        </w:rPr>
        <w:t>人）の</w:t>
      </w:r>
      <w:r>
        <w:rPr>
          <w:rFonts w:hint="default" w:ascii="UD デジタル 教科書体 N-R" w:hAnsi="UD デジタル 教科書体 N-R" w:eastAsia="UD デジタル 教科書体 N-R"/>
          <w:color w:val="1E1C11" w:themeColor="background2" w:themeShade="1A"/>
          <w:sz w:val="22"/>
        </w:rPr>
        <w:t>1.41</w:t>
      </w:r>
      <w:r>
        <w:rPr>
          <w:rFonts w:hint="default" w:ascii="ＭＳ 明朝" w:hAnsi="ＭＳ 明朝" w:eastAsia="UD デジタル 教科書体 N-R"/>
          <w:color w:val="1E1C11" w:themeColor="background2" w:themeShade="1A"/>
          <w:sz w:val="22"/>
        </w:rPr>
        <w:t>倍の</w:t>
      </w:r>
      <w:r>
        <w:rPr>
          <w:rFonts w:hint="eastAsia" w:ascii="UD デジタル 教科書体 N-R" w:hAnsi="UD デジタル 教科書体 N-R" w:eastAsia="UD デジタル 教科書体 N-R"/>
          <w:color w:val="1E1C11" w:themeColor="background2" w:themeShade="1A"/>
          <w:sz w:val="22"/>
        </w:rPr>
        <w:t>「</w:t>
      </w:r>
      <w:r>
        <w:rPr>
          <w:rFonts w:hint="default" w:ascii="UD デジタル 教科書体 N-R" w:hAnsi="UD デジタル 教科書体 N-R" w:eastAsia="UD デジタル 教科書体 N-R"/>
          <w:color w:val="1E1C11" w:themeColor="background2" w:themeShade="1A"/>
          <w:sz w:val="22"/>
        </w:rPr>
        <w:t>13</w:t>
      </w:r>
      <w:r>
        <w:rPr>
          <w:rFonts w:hint="default" w:ascii="ＭＳ 明朝" w:hAnsi="ＭＳ 明朝" w:eastAsia="UD デジタル 教科書体 N-R"/>
          <w:color w:val="1E1C11" w:themeColor="background2" w:themeShade="1A"/>
          <w:sz w:val="22"/>
        </w:rPr>
        <w:t>人</w:t>
      </w:r>
      <w:r>
        <w:rPr>
          <w:rFonts w:hint="eastAsia" w:ascii="UD デジタル 教科書体 N-R" w:hAnsi="UD デジタル 教科書体 N-R" w:eastAsia="UD デジタル 教科書体 N-R"/>
          <w:color w:val="1E1C11" w:themeColor="background2" w:themeShade="1A"/>
          <w:sz w:val="22"/>
        </w:rPr>
        <w:t>」</w:t>
      </w:r>
      <w:r>
        <w:rPr>
          <w:rFonts w:hint="default" w:ascii="ＭＳ 明朝" w:hAnsi="ＭＳ 明朝" w:eastAsia="UD デジタル 教科書体 N-R"/>
          <w:color w:val="1E1C11" w:themeColor="background2" w:themeShade="1A"/>
          <w:sz w:val="22"/>
        </w:rPr>
        <w:t>とします</w:t>
      </w:r>
      <w:r>
        <w:rPr>
          <w:rFonts w:hint="eastAsia" w:ascii="UD デジタル 教科書体 N-R" w:hAnsi="UD デジタル 教科書体 N-R" w:eastAsia="UD デジタル 教科書体 N-R"/>
          <w:color w:val="1E1C11" w:themeColor="background2" w:themeShade="1A"/>
          <w:sz w:val="22"/>
        </w:rPr>
        <w:t>。</w:t>
      </w:r>
      <w:bookmarkEnd w:id="5"/>
    </w:p>
    <w:p>
      <w:pPr>
        <w:pStyle w:val="0"/>
        <w:spacing w:line="320" w:lineRule="exact"/>
        <w:ind w:left="859" w:leftChars="300" w:right="220" w:rightChars="100" w:hanging="200" w:hangingChars="100"/>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・令和８年度の就労定着率が７割以上の就労定着支援事業所を「全体の２割５分以上」とします。</w:t>
      </w:r>
    </w:p>
    <w:p>
      <w:pPr>
        <w:pStyle w:val="0"/>
        <w:spacing w:line="160" w:lineRule="exact"/>
        <w:rPr>
          <w:rFonts w:hint="default" w:ascii="UD デジタル 教科書体 N-R" w:hAnsi="UD デジタル 教科書体 N-R" w:eastAsia="UD デジタル 教科書体 N-R"/>
          <w:color w:val="4F6228" w:themeColor="accent3" w:themeShade="80"/>
        </w:rPr>
      </w:pPr>
    </w:p>
    <w:p>
      <w:pPr>
        <w:pStyle w:val="0"/>
        <w:spacing w:after="61" w:afterLines="20" w:afterAutospacing="0" w:line="320" w:lineRule="exact"/>
        <w:ind w:left="439" w:leftChars="200"/>
        <w:rPr>
          <w:rFonts w:hint="default" w:ascii="UD デジタル 教科書体 NP-B" w:hAnsi="UD デジタル 教科書体 NP-B" w:eastAsia="UD デジタル 教科書体 NP-B"/>
          <w:color w:val="4F6228" w:themeColor="accent3" w:themeShade="80"/>
        </w:rPr>
      </w:pPr>
      <w:r>
        <w:rPr>
          <w:rFonts w:hint="eastAsia" w:ascii="UD デジタル 教科書体 NP-B" w:hAnsi="UD デジタル 教科書体 NP-B" w:eastAsia="UD デジタル 教科書体 NP-B"/>
          <w:color w:val="4F6228" w:themeColor="accent3" w:themeShade="80"/>
        </w:rPr>
        <w:t>④　障がい児通所支援の提供体制の整備等</w:t>
      </w:r>
    </w:p>
    <w:p>
      <w:pPr>
        <w:pStyle w:val="0"/>
        <w:spacing w:line="320" w:lineRule="exact"/>
        <w:ind w:left="859" w:leftChars="300" w:right="220" w:rightChars="100" w:hanging="200" w:hangingChars="100"/>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東三河北部圏域における児童発達支援センターの設置、または、同等の機能を有する体制の確保について検討し、地域における共生社会を推進する体制の構築を図るとともに、主に重症心身障がいのある児童を支援する児童発達支援事業所等の確保について検討します。</w:t>
      </w:r>
    </w:p>
    <w:p>
      <w:pPr>
        <w:pStyle w:val="0"/>
        <w:spacing w:line="320" w:lineRule="exact"/>
        <w:ind w:left="859" w:leftChars="300" w:right="220" w:rightChars="100" w:hanging="200" w:hangingChars="100"/>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・医療的ケアを必要とする児童への支援の総合調整を行うコーディネーターを配置します。</w:t>
      </w:r>
    </w:p>
    <w:p>
      <w:pPr>
        <w:pStyle w:val="0"/>
        <w:spacing w:line="120" w:lineRule="exact"/>
        <w:ind w:left="220" w:hanging="220" w:hangingChars="100"/>
        <w:rPr>
          <w:rFonts w:hint="default" w:ascii="UD デジタル 教科書体 N-B" w:hAnsi="UD デジタル 教科書体 N-B" w:eastAsia="UD デジタル 教科書体 N-B"/>
          <w:color w:val="4F6228" w:themeColor="accent3" w:themeShade="80"/>
        </w:rPr>
      </w:pPr>
      <w:r>
        <w:rPr>
          <w:rFonts w:hint="eastAsia" w:ascii="UD デジタル 教科書体 N-R" w:hAnsi="UD デジタル 教科書体 N-R" w:eastAsia="UD デジタル 教科書体 N-R"/>
          <w:color w:val="4F6228" w:themeColor="accent3" w:themeShade="80"/>
        </w:rPr>
        <mc:AlternateContent>
          <mc:Choice Requires="wps">
            <w:drawing>
              <wp:anchor distT="0" distB="0" distL="114300" distR="114300" simplePos="0" relativeHeight="20" behindDoc="1" locked="0" layoutInCell="1" hidden="0" allowOverlap="1">
                <wp:simplePos x="0" y="0"/>
                <wp:positionH relativeFrom="column">
                  <wp:posOffset>0</wp:posOffset>
                </wp:positionH>
                <wp:positionV relativeFrom="paragraph">
                  <wp:posOffset>-6350</wp:posOffset>
                </wp:positionV>
                <wp:extent cx="6694805" cy="9791700"/>
                <wp:effectExtent l="635" t="635" r="30480" b="10795"/>
                <wp:wrapNone/>
                <wp:docPr id="1045" name="四角形: メモ 1107"/>
                <a:graphic xmlns:a="http://schemas.openxmlformats.org/drawingml/2006/main">
                  <a:graphicData uri="http://schemas.microsoft.com/office/word/2010/wordprocessingShape">
                    <wps:wsp>
                      <wps:cNvPr id="1045" name="四角形: メモ 1107"/>
                      <wps:cNvSpPr/>
                      <wps:spPr>
                        <a:xfrm>
                          <a:off x="0" y="0"/>
                          <a:ext cx="6694805" cy="9791700"/>
                        </a:xfrm>
                        <a:prstGeom prst="foldedCorner">
                          <a:avLst>
                            <a:gd name="adj" fmla="val 2534"/>
                          </a:avLst>
                        </a:prstGeom>
                        <a:solidFill>
                          <a:schemeClr val="bg1"/>
                        </a:solidFill>
                        <a:ln w="6350">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1107" style="mso-wrap-distance-right:9pt;mso-wrap-distance-bottom:0pt;margin-top:-0.5pt;mso-position-vertical-relative:text;mso-position-horizontal-relative:text;position:absolute;height:771pt;mso-wrap-distance-top:0pt;width:527.15pt;mso-wrap-distance-left:9pt;margin-left:0pt;z-index:-503316460;" o:spid="_x0000_s1045" o:allowincell="t" o:allowoverlap="t" filled="t" fillcolor="#ffffff [3212]" stroked="t" strokecolor="#4f6228 [1606]" strokeweight="0.5pt" o:spt="65" type="#_x0000_t65" adj="21053">
                <v:fill/>
                <v:stroke linestyle="single" miterlimit="8" endcap="flat" dashstyle="solid" filltype="solid"/>
                <v:textbox style="layout-flow:horizontal;"/>
                <v:imagedata o:title=""/>
                <w10:wrap type="none" anchorx="text" anchory="text"/>
              </v:shape>
            </w:pict>
          </mc:Fallback>
        </mc:AlternateContent>
      </w:r>
    </w:p>
    <w:p>
      <w:pPr>
        <w:pStyle w:val="19"/>
        <w:numPr>
          <w:ilvl w:val="0"/>
          <w:numId w:val="2"/>
        </w:numPr>
        <w:spacing w:after="153" w:afterLines="50" w:afterAutospacing="0" w:line="320" w:lineRule="exact"/>
        <w:ind w:leftChars="0"/>
        <w:rPr>
          <w:rFonts w:hint="default" w:ascii="UD デジタル 教科書体 NP-B" w:hAnsi="UD デジタル 教科書体 NP-B" w:eastAsia="UD デジタル 教科書体 NP-B"/>
          <w:color w:val="4F6228" w:themeColor="accent3" w:themeShade="80"/>
          <w:u w:val="single" w:color="auto"/>
        </w:rPr>
      </w:pPr>
      <w:r>
        <w:rPr>
          <w:rFonts w:hint="eastAsia" w:ascii="UD デジタル 教科書体 NP-B" w:hAnsi="UD デジタル 教科書体 NP-B" w:eastAsia="UD デジタル 教科書体 NP-B"/>
          <w:color w:val="4F6228" w:themeColor="accent3" w:themeShade="80"/>
          <w:u w:val="single" w:color="auto"/>
        </w:rPr>
        <w:t>障害福祉サービスの見込量　　　　　　　　　　　　　　　　　　　　　　　　　　　　　　　　　　</w:t>
      </w:r>
    </w:p>
    <w:p>
      <w:pPr>
        <w:pStyle w:val="0"/>
        <w:spacing w:line="320" w:lineRule="exact"/>
        <w:ind w:left="659" w:leftChars="200" w:hanging="220" w:hangingChars="100"/>
        <w:rPr>
          <w:rFonts w:hint="default" w:ascii="UD デジタル 教科書体 N-R" w:hAnsi="UD デジタル 教科書体 N-R" w:eastAsia="UD デジタル 教科書体 N-R"/>
          <w:color w:val="4F6228" w:themeColor="accent3" w:themeShade="80"/>
          <w:sz w:val="20"/>
        </w:rPr>
      </w:pPr>
      <w:r>
        <w:rPr>
          <w:rFonts w:hint="eastAsia" w:ascii="UD デジタル 教科書体 N-B" w:hAnsi="UD デジタル 教科書体 N-B" w:eastAsia="UD デジタル 教科書体 N-B"/>
          <w:color w:val="4F6228" w:themeColor="accent3" w:themeShade="80"/>
        </w:rPr>
        <w:t>①　訪問系サービス　　　　　　　　　　　　　　　　　　　　　　　　　　　　　</w:t>
      </w:r>
      <w:r>
        <w:rPr>
          <w:rFonts w:hint="eastAsia" w:ascii="UD デジタル 教科書体 N-R" w:hAnsi="UD デジタル 教科書体 N-R" w:eastAsia="UD デジタル 教科書体 N-R"/>
          <w:color w:val="1E1C11" w:themeColor="background2" w:themeShade="1A"/>
          <w:sz w:val="20"/>
        </w:rPr>
        <w:t>利用者数：人／月</w:t>
      </w:r>
    </w:p>
    <w:tbl>
      <w:tblPr>
        <w:tblStyle w:val="30"/>
        <w:tblW w:w="9922" w:type="dxa"/>
        <w:tblInd w:w="421" w:type="dxa"/>
        <w:tblBorders>
          <w:top w:val="single" w:color="1E1C11" w:themeColor="background2" w:themeShade="1A" w:sz="4" w:space="0"/>
          <w:left w:val="single" w:color="1E1C11" w:themeColor="background2" w:themeShade="1A" w:sz="4" w:space="0"/>
          <w:bottom w:val="single" w:color="1E1C11" w:themeColor="background2" w:themeShade="1A" w:sz="4" w:space="0"/>
          <w:right w:val="single" w:color="1E1C11" w:themeColor="background2" w:themeShade="1A" w:sz="4" w:space="0"/>
          <w:insideH w:val="single" w:color="1E1C11" w:themeColor="background2" w:themeShade="1A" w:sz="4" w:space="0"/>
          <w:insideV w:val="single" w:color="1E1C11" w:themeColor="background2" w:themeShade="1A" w:sz="4" w:space="0"/>
        </w:tblBorders>
        <w:tblLayout w:type="fixed"/>
        <w:tblLook w:firstRow="1" w:lastRow="0" w:firstColumn="1" w:lastColumn="0" w:noHBand="0" w:noVBand="1" w:val="04A0"/>
      </w:tblPr>
      <w:tblGrid>
        <w:gridCol w:w="1842"/>
        <w:gridCol w:w="4253"/>
        <w:gridCol w:w="1275"/>
        <w:gridCol w:w="1276"/>
        <w:gridCol w:w="1276"/>
      </w:tblGrid>
      <w:tr>
        <w:trPr/>
        <w:tc>
          <w:tcPr>
            <w:tcW w:w="6095" w:type="dxa"/>
            <w:gridSpan w:val="2"/>
            <w:shd w:val="clear" w:color="auto" w:themeFill="accent3" w:themeFillTint="FF" w:themeFillShade="BF"/>
            <w:vAlign w:val="top"/>
          </w:tcPr>
          <w:p>
            <w:pPr>
              <w:pStyle w:val="0"/>
              <w:spacing w:line="240" w:lineRule="exact"/>
              <w:jc w:val="center"/>
              <w:rPr>
                <w:rFonts w:hint="default" w:ascii="UD デジタル 教科書体 N-R" w:hAnsi="UD デジタル 教科書体 N-R" w:eastAsia="UD デジタル 教科書体 N-R"/>
                <w:color w:val="FFFFFF" w:themeColor="background1"/>
                <w:sz w:val="22"/>
              </w:rPr>
            </w:pPr>
            <w:r>
              <w:rPr>
                <w:rFonts w:hint="eastAsia" w:ascii="UD デジタル 教科書体 N-R" w:hAnsi="UD デジタル 教科書体 N-R" w:eastAsia="UD デジタル 教科書体 N-R"/>
                <w:color w:val="FFFFFF" w:themeColor="background1"/>
                <w:sz w:val="22"/>
              </w:rPr>
              <w:t>区　　分</w:t>
            </w:r>
          </w:p>
        </w:tc>
        <w:tc>
          <w:tcPr>
            <w:tcW w:w="1275" w:type="dxa"/>
            <w:shd w:val="clear" w:color="auto" w:themeFill="accent3" w:themeFillTint="FF" w:themeFillShade="BF"/>
            <w:vAlign w:val="top"/>
          </w:tcPr>
          <w:p>
            <w:pPr>
              <w:pStyle w:val="0"/>
              <w:spacing w:line="240" w:lineRule="exact"/>
              <w:jc w:val="center"/>
              <w:rPr>
                <w:rFonts w:hint="default" w:ascii="UD デジタル 教科書体 N-R" w:hAnsi="UD デジタル 教科書体 N-R" w:eastAsia="UD デジタル 教科書体 N-R"/>
                <w:color w:val="FFFFFF" w:themeColor="background1"/>
                <w:sz w:val="22"/>
              </w:rPr>
            </w:pPr>
            <w:r>
              <w:rPr>
                <w:rFonts w:hint="eastAsia" w:ascii="UD デジタル 教科書体 N-R" w:hAnsi="UD デジタル 教科書体 N-R" w:eastAsia="UD デジタル 教科書体 N-R"/>
                <w:color w:val="FFFFFF" w:themeColor="background1"/>
                <w:sz w:val="22"/>
              </w:rPr>
              <w:t>令和６年度</w:t>
            </w:r>
          </w:p>
        </w:tc>
        <w:tc>
          <w:tcPr>
            <w:tcW w:w="1276" w:type="dxa"/>
            <w:shd w:val="clear" w:color="auto" w:themeFill="accent3" w:themeFillTint="FF" w:themeFillShade="BF"/>
            <w:vAlign w:val="top"/>
          </w:tcPr>
          <w:p>
            <w:pPr>
              <w:pStyle w:val="0"/>
              <w:spacing w:line="240" w:lineRule="exact"/>
              <w:jc w:val="center"/>
              <w:rPr>
                <w:rFonts w:hint="default" w:ascii="UD デジタル 教科書体 N-R" w:hAnsi="UD デジタル 教科書体 N-R" w:eastAsia="UD デジタル 教科書体 N-R"/>
                <w:color w:val="FFFFFF" w:themeColor="background1"/>
                <w:sz w:val="22"/>
              </w:rPr>
            </w:pPr>
            <w:r>
              <w:rPr>
                <w:rFonts w:hint="eastAsia" w:ascii="UD デジタル 教科書体 N-R" w:hAnsi="UD デジタル 教科書体 N-R" w:eastAsia="UD デジタル 教科書体 N-R"/>
                <w:color w:val="FFFFFF" w:themeColor="background1"/>
                <w:sz w:val="22"/>
              </w:rPr>
              <w:t>令和７年度</w:t>
            </w:r>
          </w:p>
        </w:tc>
        <w:tc>
          <w:tcPr>
            <w:tcW w:w="1276" w:type="dxa"/>
            <w:shd w:val="clear" w:color="auto" w:themeFill="accent3" w:themeFillTint="FF" w:themeFillShade="BF"/>
            <w:vAlign w:val="top"/>
          </w:tcPr>
          <w:p>
            <w:pPr>
              <w:pStyle w:val="0"/>
              <w:spacing w:line="240" w:lineRule="exact"/>
              <w:jc w:val="center"/>
              <w:rPr>
                <w:rFonts w:hint="default" w:ascii="UD デジタル 教科書体 N-R" w:hAnsi="UD デジタル 教科書体 N-R" w:eastAsia="UD デジタル 教科書体 N-R"/>
                <w:color w:val="FFFFFF" w:themeColor="background1"/>
                <w:sz w:val="22"/>
              </w:rPr>
            </w:pPr>
            <w:r>
              <w:rPr>
                <w:rFonts w:hint="eastAsia" w:ascii="UD デジタル 教科書体 N-R" w:hAnsi="UD デジタル 教科書体 N-R" w:eastAsia="UD デジタル 教科書体 N-R"/>
                <w:color w:val="FFFFFF" w:themeColor="background1"/>
                <w:sz w:val="22"/>
              </w:rPr>
              <w:t>令和８年度</w:t>
            </w:r>
          </w:p>
        </w:tc>
      </w:tr>
      <w:tr>
        <w:trPr>
          <w:trHeight w:val="366" w:hRule="atLeast"/>
        </w:trPr>
        <w:tc>
          <w:tcPr>
            <w:tcW w:w="1842" w:type="dxa"/>
            <w:shd w:val="clear" w:color="auto" w:themeFill="accent3" w:themeFillTint="33" w:themeFillShade="FF"/>
            <w:vAlign w:val="center"/>
          </w:tcPr>
          <w:p>
            <w:pPr>
              <w:pStyle w:val="0"/>
              <w:spacing w:line="280" w:lineRule="exac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居宅介護</w:t>
            </w:r>
          </w:p>
        </w:tc>
        <w:tc>
          <w:tcPr>
            <w:tcW w:w="4253" w:type="dxa"/>
            <w:shd w:val="clear" w:color="auto" w:themeFill="accent3" w:themeFillTint="33" w:themeFillShade="FF"/>
            <w:vAlign w:val="center"/>
          </w:tcPr>
          <w:p>
            <w:pPr>
              <w:pStyle w:val="0"/>
              <w:spacing w:line="280" w:lineRule="exact"/>
              <w:rPr>
                <w:rFonts w:hint="default" w:ascii="UD デジタル 教科書体 N-R" w:hAnsi="UD デジタル 教科書体 N-R" w:eastAsia="UD デジタル 教科書体 N-R"/>
                <w:color w:val="1E1C11" w:themeColor="background2" w:themeShade="1A"/>
                <w:sz w:val="20"/>
              </w:rPr>
            </w:pPr>
            <w:r>
              <w:rPr>
                <w:rFonts w:hint="eastAsia" w:ascii="UD デジタル 教科書体 N-R" w:hAnsi="UD デジタル 教科書体 N-R" w:eastAsia="UD デジタル 教科書体 N-R"/>
                <w:color w:val="1E1C11" w:themeColor="background2" w:themeShade="1A"/>
                <w:sz w:val="20"/>
              </w:rPr>
              <w:t>居宅で介護や家事等の援助を行うサービス</w:t>
            </w:r>
          </w:p>
        </w:tc>
        <w:tc>
          <w:tcPr>
            <w:tcW w:w="1275" w:type="dxa"/>
            <w:vAlign w:val="center"/>
          </w:tcPr>
          <w:p>
            <w:pPr>
              <w:pStyle w:val="0"/>
              <w:spacing w:line="28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121</w:t>
            </w:r>
          </w:p>
        </w:tc>
        <w:tc>
          <w:tcPr>
            <w:tcW w:w="1276" w:type="dxa"/>
            <w:vAlign w:val="center"/>
          </w:tcPr>
          <w:p>
            <w:pPr>
              <w:pStyle w:val="0"/>
              <w:spacing w:line="28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123</w:t>
            </w:r>
          </w:p>
        </w:tc>
        <w:tc>
          <w:tcPr>
            <w:tcW w:w="1276" w:type="dxa"/>
            <w:vAlign w:val="center"/>
          </w:tcPr>
          <w:p>
            <w:pPr>
              <w:pStyle w:val="0"/>
              <w:spacing w:line="28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124</w:t>
            </w:r>
          </w:p>
        </w:tc>
      </w:tr>
      <w:tr>
        <w:trPr/>
        <w:tc>
          <w:tcPr>
            <w:tcW w:w="1842" w:type="dxa"/>
            <w:shd w:val="clear" w:color="auto" w:themeFill="accent3" w:themeFillTint="33" w:themeFillShade="FF"/>
            <w:vAlign w:val="center"/>
          </w:tcPr>
          <w:p>
            <w:pPr>
              <w:pStyle w:val="0"/>
              <w:spacing w:line="280" w:lineRule="exac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重度訪問介護</w:t>
            </w:r>
          </w:p>
        </w:tc>
        <w:tc>
          <w:tcPr>
            <w:tcW w:w="4253" w:type="dxa"/>
            <w:shd w:val="clear" w:color="auto" w:themeFill="accent3" w:themeFillTint="33" w:themeFillShade="FF"/>
            <w:vAlign w:val="top"/>
          </w:tcPr>
          <w:p>
            <w:pPr>
              <w:pStyle w:val="0"/>
              <w:spacing w:line="280" w:lineRule="exact"/>
              <w:jc w:val="left"/>
              <w:rPr>
                <w:rFonts w:hint="default" w:ascii="UD デジタル 教科書体 N-R" w:hAnsi="UD デジタル 教科書体 N-R" w:eastAsia="UD デジタル 教科書体 N-R"/>
                <w:color w:val="1E1C11" w:themeColor="background2" w:themeShade="1A"/>
                <w:sz w:val="20"/>
              </w:rPr>
            </w:pPr>
            <w:r>
              <w:rPr>
                <w:rFonts w:hint="eastAsia" w:ascii="UD デジタル 教科書体 N-R" w:hAnsi="UD デジタル 教科書体 N-R" w:eastAsia="UD デジタル 教科書体 N-R"/>
                <w:color w:val="1E1C11" w:themeColor="background2" w:themeShade="1A"/>
                <w:sz w:val="20"/>
              </w:rPr>
              <w:t>重度の障害のある人の在宅・入院時に長時間にわたる介護や移動中の介護を総合的に行うサービス</w:t>
            </w:r>
          </w:p>
        </w:tc>
        <w:tc>
          <w:tcPr>
            <w:tcW w:w="1275" w:type="dxa"/>
            <w:vAlign w:val="center"/>
          </w:tcPr>
          <w:p>
            <w:pPr>
              <w:pStyle w:val="0"/>
              <w:spacing w:line="28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1</w:t>
            </w:r>
          </w:p>
        </w:tc>
        <w:tc>
          <w:tcPr>
            <w:tcW w:w="1276" w:type="dxa"/>
            <w:vAlign w:val="center"/>
          </w:tcPr>
          <w:p>
            <w:pPr>
              <w:pStyle w:val="0"/>
              <w:spacing w:line="28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1</w:t>
            </w:r>
          </w:p>
        </w:tc>
        <w:tc>
          <w:tcPr>
            <w:tcW w:w="1276" w:type="dxa"/>
            <w:vAlign w:val="center"/>
          </w:tcPr>
          <w:p>
            <w:pPr>
              <w:pStyle w:val="0"/>
              <w:spacing w:line="28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1</w:t>
            </w:r>
          </w:p>
        </w:tc>
      </w:tr>
      <w:tr>
        <w:trPr/>
        <w:tc>
          <w:tcPr>
            <w:tcW w:w="1842" w:type="dxa"/>
            <w:shd w:val="clear" w:color="auto" w:themeFill="accent3" w:themeFillTint="33" w:themeFillShade="FF"/>
            <w:vAlign w:val="center"/>
          </w:tcPr>
          <w:p>
            <w:pPr>
              <w:pStyle w:val="0"/>
              <w:spacing w:line="280" w:lineRule="exac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同行援護</w:t>
            </w:r>
          </w:p>
        </w:tc>
        <w:tc>
          <w:tcPr>
            <w:tcW w:w="4253" w:type="dxa"/>
            <w:shd w:val="clear" w:color="auto" w:themeFill="accent3" w:themeFillTint="33" w:themeFillShade="FF"/>
            <w:vAlign w:val="top"/>
          </w:tcPr>
          <w:p>
            <w:pPr>
              <w:pStyle w:val="0"/>
              <w:spacing w:line="280" w:lineRule="exact"/>
              <w:jc w:val="left"/>
              <w:rPr>
                <w:rFonts w:hint="default" w:ascii="UD デジタル 教科書体 N-R" w:hAnsi="UD デジタル 教科書体 N-R" w:eastAsia="UD デジタル 教科書体 N-R"/>
                <w:color w:val="1E1C11" w:themeColor="background2" w:themeShade="1A"/>
                <w:sz w:val="20"/>
              </w:rPr>
            </w:pPr>
            <w:r>
              <w:rPr>
                <w:rFonts w:hint="eastAsia" w:ascii="UD デジタル 教科書体 N-R" w:hAnsi="UD デジタル 教科書体 N-R" w:eastAsia="UD デジタル 教科書体 N-R"/>
                <w:color w:val="1E1C11" w:themeColor="background2" w:themeShade="1A"/>
                <w:sz w:val="20"/>
              </w:rPr>
              <w:t>視覚障害のある人の外出時に同行し、移動に必要な情報提供や介護等の援助を行うサービス</w:t>
            </w:r>
          </w:p>
        </w:tc>
        <w:tc>
          <w:tcPr>
            <w:tcW w:w="1275" w:type="dxa"/>
            <w:vAlign w:val="center"/>
          </w:tcPr>
          <w:p>
            <w:pPr>
              <w:pStyle w:val="0"/>
              <w:spacing w:line="28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2</w:t>
            </w:r>
          </w:p>
        </w:tc>
        <w:tc>
          <w:tcPr>
            <w:tcW w:w="1276" w:type="dxa"/>
            <w:vAlign w:val="center"/>
          </w:tcPr>
          <w:p>
            <w:pPr>
              <w:pStyle w:val="0"/>
              <w:spacing w:line="28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2</w:t>
            </w:r>
          </w:p>
        </w:tc>
        <w:tc>
          <w:tcPr>
            <w:tcW w:w="1276" w:type="dxa"/>
            <w:vAlign w:val="center"/>
          </w:tcPr>
          <w:p>
            <w:pPr>
              <w:pStyle w:val="0"/>
              <w:spacing w:line="28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2</w:t>
            </w:r>
          </w:p>
        </w:tc>
      </w:tr>
      <w:tr>
        <w:trPr/>
        <w:tc>
          <w:tcPr>
            <w:tcW w:w="1842" w:type="dxa"/>
            <w:shd w:val="clear" w:color="auto" w:themeFill="accent3" w:themeFillTint="33" w:themeFillShade="FF"/>
            <w:vAlign w:val="center"/>
          </w:tcPr>
          <w:p>
            <w:pPr>
              <w:pStyle w:val="0"/>
              <w:spacing w:line="280" w:lineRule="exac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行動援護</w:t>
            </w:r>
          </w:p>
        </w:tc>
        <w:tc>
          <w:tcPr>
            <w:tcW w:w="4253" w:type="dxa"/>
            <w:shd w:val="clear" w:color="auto" w:themeFill="accent3" w:themeFillTint="33" w:themeFillShade="FF"/>
            <w:vAlign w:val="top"/>
          </w:tcPr>
          <w:p>
            <w:pPr>
              <w:pStyle w:val="0"/>
              <w:spacing w:line="280" w:lineRule="exact"/>
              <w:jc w:val="left"/>
              <w:rPr>
                <w:rFonts w:hint="default" w:ascii="UD デジタル 教科書体 N-R" w:hAnsi="UD デジタル 教科書体 N-R" w:eastAsia="UD デジタル 教科書体 N-R"/>
                <w:color w:val="1E1C11" w:themeColor="background2" w:themeShade="1A"/>
                <w:sz w:val="20"/>
              </w:rPr>
            </w:pPr>
            <w:r>
              <w:rPr>
                <w:rFonts w:hint="eastAsia" w:ascii="UD デジタル 教科書体 N-R" w:hAnsi="UD デジタル 教科書体 N-R" w:eastAsia="UD デジタル 教科書体 N-R"/>
                <w:color w:val="1E1C11" w:themeColor="background2" w:themeShade="1A"/>
                <w:sz w:val="20"/>
              </w:rPr>
              <w:t>行動上著しい困難を有する人の外出時の介護や危険を回避するための必要な援護等を行うサービス</w:t>
            </w:r>
          </w:p>
        </w:tc>
        <w:tc>
          <w:tcPr>
            <w:tcW w:w="1275" w:type="dxa"/>
            <w:vAlign w:val="center"/>
          </w:tcPr>
          <w:p>
            <w:pPr>
              <w:pStyle w:val="0"/>
              <w:spacing w:line="28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33</w:t>
            </w:r>
          </w:p>
        </w:tc>
        <w:tc>
          <w:tcPr>
            <w:tcW w:w="1276" w:type="dxa"/>
            <w:vAlign w:val="center"/>
          </w:tcPr>
          <w:p>
            <w:pPr>
              <w:pStyle w:val="0"/>
              <w:spacing w:line="28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39</w:t>
            </w:r>
          </w:p>
        </w:tc>
        <w:tc>
          <w:tcPr>
            <w:tcW w:w="1276" w:type="dxa"/>
            <w:vAlign w:val="center"/>
          </w:tcPr>
          <w:p>
            <w:pPr>
              <w:pStyle w:val="0"/>
              <w:spacing w:line="28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46</w:t>
            </w:r>
          </w:p>
        </w:tc>
      </w:tr>
    </w:tbl>
    <w:p>
      <w:pPr>
        <w:pStyle w:val="0"/>
        <w:spacing w:line="160" w:lineRule="exact"/>
        <w:ind w:left="200" w:hanging="200" w:hangingChars="100"/>
        <w:rPr>
          <w:rFonts w:hint="default" w:ascii="UD デジタル 教科書体 N-R" w:hAnsi="UD デジタル 教科書体 N-R" w:eastAsia="UD デジタル 教科書体 N-R"/>
          <w:color w:val="4F6228" w:themeColor="accent3" w:themeShade="80"/>
          <w:sz w:val="22"/>
        </w:rPr>
      </w:pPr>
    </w:p>
    <w:p>
      <w:pPr>
        <w:pStyle w:val="0"/>
        <w:spacing w:line="320" w:lineRule="exact"/>
        <w:ind w:left="439" w:leftChars="200"/>
        <w:rPr>
          <w:rFonts w:hint="default" w:ascii="UD デジタル 教科書体 N-B" w:hAnsi="UD デジタル 教科書体 N-B" w:eastAsia="UD デジタル 教科書体 N-B"/>
          <w:color w:val="1E1C11" w:themeColor="background2" w:themeShade="1A"/>
        </w:rPr>
      </w:pPr>
      <w:r>
        <w:rPr>
          <w:rFonts w:hint="eastAsia" w:ascii="UD デジタル 教科書体 N-B" w:hAnsi="UD デジタル 教科書体 N-B" w:eastAsia="UD デジタル 教科書体 N-B"/>
          <w:color w:val="4F6228" w:themeColor="accent3" w:themeShade="80"/>
        </w:rPr>
        <w:t>②　日中活動系サービス　　　　　　　　　　　　　　　　　　　　　　　　　　　</w:t>
      </w:r>
      <w:r>
        <w:rPr>
          <w:rFonts w:hint="eastAsia" w:ascii="UD デジタル 教科書体 N-R" w:hAnsi="UD デジタル 教科書体 N-R" w:eastAsia="UD デジタル 教科書体 N-R"/>
          <w:color w:val="1E1C11" w:themeColor="background2" w:themeShade="1A"/>
          <w:sz w:val="20"/>
        </w:rPr>
        <w:t>利用者数：人／月</w:t>
      </w:r>
    </w:p>
    <w:tbl>
      <w:tblPr>
        <w:tblStyle w:val="30"/>
        <w:tblW w:w="9922" w:type="dxa"/>
        <w:tblInd w:w="421" w:type="dxa"/>
        <w:tblBorders>
          <w:top w:val="single" w:color="1E1C11" w:themeColor="background2" w:themeShade="1A" w:sz="4" w:space="0"/>
          <w:left w:val="single" w:color="1E1C11" w:themeColor="background2" w:themeShade="1A" w:sz="4" w:space="0"/>
          <w:bottom w:val="single" w:color="1E1C11" w:themeColor="background2" w:themeShade="1A" w:sz="4" w:space="0"/>
          <w:right w:val="single" w:color="1E1C11" w:themeColor="background2" w:themeShade="1A" w:sz="4" w:space="0"/>
          <w:insideH w:val="single" w:color="1E1C11" w:themeColor="background2" w:themeShade="1A" w:sz="4" w:space="0"/>
          <w:insideV w:val="single" w:color="1E1C11" w:themeColor="background2" w:themeShade="1A" w:sz="4" w:space="0"/>
        </w:tblBorders>
        <w:tblLayout w:type="fixed"/>
        <w:tblLook w:firstRow="1" w:lastRow="0" w:firstColumn="1" w:lastColumn="0" w:noHBand="0" w:noVBand="1" w:val="04A0"/>
      </w:tblPr>
      <w:tblGrid>
        <w:gridCol w:w="2126"/>
        <w:gridCol w:w="3969"/>
        <w:gridCol w:w="1275"/>
        <w:gridCol w:w="1276"/>
        <w:gridCol w:w="1276"/>
      </w:tblGrid>
      <w:tr>
        <w:trPr/>
        <w:tc>
          <w:tcPr>
            <w:tcW w:w="6095" w:type="dxa"/>
            <w:gridSpan w:val="2"/>
            <w:shd w:val="clear" w:color="auto" w:themeFill="accent3" w:themeFillTint="FF" w:themeFillShade="BF"/>
            <w:vAlign w:val="top"/>
          </w:tcPr>
          <w:p>
            <w:pPr>
              <w:pStyle w:val="0"/>
              <w:spacing w:line="240" w:lineRule="exact"/>
              <w:jc w:val="center"/>
              <w:rPr>
                <w:rFonts w:hint="default" w:ascii="UD デジタル 教科書体 N-R" w:hAnsi="UD デジタル 教科書体 N-R" w:eastAsia="UD デジタル 教科書体 N-R"/>
                <w:color w:val="FFFFFF" w:themeColor="background1"/>
                <w:sz w:val="22"/>
              </w:rPr>
            </w:pPr>
            <w:r>
              <w:rPr>
                <w:rFonts w:hint="eastAsia" w:ascii="UD デジタル 教科書体 N-R" w:hAnsi="UD デジタル 教科書体 N-R" w:eastAsia="UD デジタル 教科書体 N-R"/>
                <w:color w:val="FFFFFF" w:themeColor="background1"/>
                <w:sz w:val="22"/>
              </w:rPr>
              <w:t>区　　分</w:t>
            </w:r>
          </w:p>
        </w:tc>
        <w:tc>
          <w:tcPr>
            <w:tcW w:w="1275" w:type="dxa"/>
            <w:shd w:val="clear" w:color="auto" w:themeFill="accent3" w:themeFillTint="FF" w:themeFillShade="BF"/>
            <w:vAlign w:val="top"/>
          </w:tcPr>
          <w:p>
            <w:pPr>
              <w:pStyle w:val="0"/>
              <w:spacing w:line="240" w:lineRule="exact"/>
              <w:jc w:val="center"/>
              <w:rPr>
                <w:rFonts w:hint="default" w:ascii="UD デジタル 教科書体 N-R" w:hAnsi="UD デジタル 教科書体 N-R" w:eastAsia="UD デジタル 教科書体 N-R"/>
                <w:color w:val="FFFFFF" w:themeColor="background1"/>
                <w:sz w:val="22"/>
              </w:rPr>
            </w:pPr>
            <w:r>
              <w:rPr>
                <w:rFonts w:hint="eastAsia" w:ascii="UD デジタル 教科書体 N-R" w:hAnsi="UD デジタル 教科書体 N-R" w:eastAsia="UD デジタル 教科書体 N-R"/>
                <w:color w:val="FFFFFF" w:themeColor="background1"/>
                <w:sz w:val="22"/>
              </w:rPr>
              <w:t>令和６年度</w:t>
            </w:r>
          </w:p>
        </w:tc>
        <w:tc>
          <w:tcPr>
            <w:tcW w:w="1276" w:type="dxa"/>
            <w:shd w:val="clear" w:color="auto" w:themeFill="accent3" w:themeFillTint="FF" w:themeFillShade="BF"/>
            <w:vAlign w:val="top"/>
          </w:tcPr>
          <w:p>
            <w:pPr>
              <w:pStyle w:val="0"/>
              <w:spacing w:line="240" w:lineRule="exact"/>
              <w:jc w:val="center"/>
              <w:rPr>
                <w:rFonts w:hint="default" w:ascii="UD デジタル 教科書体 N-R" w:hAnsi="UD デジタル 教科書体 N-R" w:eastAsia="UD デジタル 教科書体 N-R"/>
                <w:color w:val="FFFFFF" w:themeColor="background1"/>
                <w:sz w:val="22"/>
              </w:rPr>
            </w:pPr>
            <w:r>
              <w:rPr>
                <w:rFonts w:hint="eastAsia" w:ascii="UD デジタル 教科書体 N-R" w:hAnsi="UD デジタル 教科書体 N-R" w:eastAsia="UD デジタル 教科書体 N-R"/>
                <w:color w:val="FFFFFF" w:themeColor="background1"/>
                <w:sz w:val="22"/>
              </w:rPr>
              <w:t>令和７年度</w:t>
            </w:r>
          </w:p>
        </w:tc>
        <w:tc>
          <w:tcPr>
            <w:tcW w:w="1276" w:type="dxa"/>
            <w:shd w:val="clear" w:color="auto" w:themeFill="accent3" w:themeFillTint="FF" w:themeFillShade="BF"/>
            <w:vAlign w:val="top"/>
          </w:tcPr>
          <w:p>
            <w:pPr>
              <w:pStyle w:val="0"/>
              <w:spacing w:line="240" w:lineRule="exact"/>
              <w:jc w:val="center"/>
              <w:rPr>
                <w:rFonts w:hint="default" w:ascii="UD デジタル 教科書体 N-R" w:hAnsi="UD デジタル 教科書体 N-R" w:eastAsia="UD デジタル 教科書体 N-R"/>
                <w:color w:val="FFFFFF" w:themeColor="background1"/>
                <w:sz w:val="22"/>
              </w:rPr>
            </w:pPr>
            <w:r>
              <w:rPr>
                <w:rFonts w:hint="eastAsia" w:ascii="UD デジタル 教科書体 N-R" w:hAnsi="UD デジタル 教科書体 N-R" w:eastAsia="UD デジタル 教科書体 N-R"/>
                <w:color w:val="FFFFFF" w:themeColor="background1"/>
                <w:sz w:val="22"/>
              </w:rPr>
              <w:t>令和８年度</w:t>
            </w:r>
          </w:p>
        </w:tc>
      </w:tr>
      <w:tr>
        <w:trPr>
          <w:trHeight w:val="387" w:hRule="atLeast"/>
        </w:trPr>
        <w:tc>
          <w:tcPr>
            <w:tcW w:w="2126" w:type="dxa"/>
            <w:shd w:val="clear" w:color="auto" w:themeFill="accent3" w:themeFillTint="33" w:themeFillShade="FF"/>
            <w:vAlign w:val="center"/>
          </w:tcPr>
          <w:p>
            <w:pPr>
              <w:pStyle w:val="0"/>
              <w:spacing w:line="280" w:lineRule="exac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生活介護</w:t>
            </w:r>
          </w:p>
        </w:tc>
        <w:tc>
          <w:tcPr>
            <w:tcW w:w="3969" w:type="dxa"/>
            <w:shd w:val="clear" w:color="auto" w:themeFill="accent3" w:themeFillTint="33" w:themeFillShade="FF"/>
            <w:vAlign w:val="center"/>
          </w:tcPr>
          <w:p>
            <w:pPr>
              <w:pStyle w:val="0"/>
              <w:spacing w:line="280" w:lineRule="exact"/>
              <w:jc w:val="left"/>
              <w:rPr>
                <w:rFonts w:hint="default" w:ascii="UD デジタル 教科書体 N-R" w:hAnsi="UD デジタル 教科書体 N-R" w:eastAsia="UD デジタル 教科書体 N-R"/>
                <w:color w:val="1E1C11" w:themeColor="background2" w:themeShade="1A"/>
                <w:sz w:val="20"/>
              </w:rPr>
            </w:pPr>
            <w:r>
              <w:rPr>
                <w:rFonts w:hint="eastAsia" w:ascii="UD デジタル 教科書体 N-R" w:hAnsi="UD デジタル 教科書体 N-R" w:eastAsia="UD デジタル 教科書体 N-R"/>
                <w:color w:val="1E1C11" w:themeColor="background2" w:themeShade="1A"/>
                <w:sz w:val="20"/>
              </w:rPr>
              <w:t>施設で介護や創作的活動等を行うサービス</w:t>
            </w:r>
          </w:p>
        </w:tc>
        <w:tc>
          <w:tcPr>
            <w:tcW w:w="1275" w:type="dxa"/>
            <w:vAlign w:val="center"/>
          </w:tcPr>
          <w:p>
            <w:pPr>
              <w:pStyle w:val="0"/>
              <w:spacing w:line="28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148</w:t>
            </w:r>
          </w:p>
        </w:tc>
        <w:tc>
          <w:tcPr>
            <w:tcW w:w="1276" w:type="dxa"/>
            <w:vAlign w:val="center"/>
          </w:tcPr>
          <w:p>
            <w:pPr>
              <w:pStyle w:val="0"/>
              <w:spacing w:line="28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152</w:t>
            </w:r>
          </w:p>
        </w:tc>
        <w:tc>
          <w:tcPr>
            <w:tcW w:w="1276" w:type="dxa"/>
            <w:vAlign w:val="center"/>
          </w:tcPr>
          <w:p>
            <w:pPr>
              <w:pStyle w:val="0"/>
              <w:spacing w:line="28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157</w:t>
            </w:r>
          </w:p>
        </w:tc>
      </w:tr>
      <w:tr>
        <w:trPr>
          <w:trHeight w:val="387" w:hRule="atLeast"/>
        </w:trPr>
        <w:tc>
          <w:tcPr>
            <w:tcW w:w="2126" w:type="dxa"/>
            <w:shd w:val="clear" w:color="auto" w:themeFill="accent3" w:themeFillTint="33" w:themeFillShade="FF"/>
            <w:vAlign w:val="center"/>
          </w:tcPr>
          <w:p>
            <w:pPr>
              <w:pStyle w:val="0"/>
              <w:spacing w:line="280" w:lineRule="exac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自立訓練（機能訓練）</w:t>
            </w:r>
          </w:p>
        </w:tc>
        <w:tc>
          <w:tcPr>
            <w:tcW w:w="3969" w:type="dxa"/>
            <w:shd w:val="clear" w:color="auto" w:themeFill="accent3" w:themeFillTint="33" w:themeFillShade="FF"/>
            <w:vAlign w:val="center"/>
          </w:tcPr>
          <w:p>
            <w:pPr>
              <w:pStyle w:val="0"/>
              <w:spacing w:line="280" w:lineRule="exact"/>
              <w:jc w:val="left"/>
              <w:rPr>
                <w:rFonts w:hint="default" w:ascii="UD デジタル 教科書体 N-R" w:hAnsi="UD デジタル 教科書体 N-R" w:eastAsia="UD デジタル 教科書体 N-R"/>
                <w:color w:val="1E1C11" w:themeColor="background2" w:themeShade="1A"/>
                <w:spacing w:val="-2"/>
                <w:sz w:val="20"/>
              </w:rPr>
            </w:pPr>
            <w:r>
              <w:rPr>
                <w:rFonts w:hint="eastAsia" w:ascii="UD デジタル 教科書体 N-R" w:hAnsi="UD デジタル 教科書体 N-R" w:eastAsia="UD デジタル 教科書体 N-R"/>
                <w:color w:val="1E1C11" w:themeColor="background2" w:themeShade="1A"/>
                <w:spacing w:val="-2"/>
                <w:sz w:val="20"/>
              </w:rPr>
              <w:t>身体機能の維持、回復等の訓練を行うサービス</w:t>
            </w:r>
          </w:p>
        </w:tc>
        <w:tc>
          <w:tcPr>
            <w:tcW w:w="1275" w:type="dxa"/>
            <w:vAlign w:val="center"/>
          </w:tcPr>
          <w:p>
            <w:pPr>
              <w:pStyle w:val="0"/>
              <w:spacing w:line="28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1</w:t>
            </w:r>
          </w:p>
        </w:tc>
        <w:tc>
          <w:tcPr>
            <w:tcW w:w="1276" w:type="dxa"/>
            <w:vAlign w:val="center"/>
          </w:tcPr>
          <w:p>
            <w:pPr>
              <w:pStyle w:val="0"/>
              <w:spacing w:line="28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1</w:t>
            </w:r>
          </w:p>
        </w:tc>
        <w:tc>
          <w:tcPr>
            <w:tcW w:w="1276" w:type="dxa"/>
            <w:vAlign w:val="center"/>
          </w:tcPr>
          <w:p>
            <w:pPr>
              <w:pStyle w:val="0"/>
              <w:spacing w:line="28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1</w:t>
            </w:r>
          </w:p>
        </w:tc>
      </w:tr>
      <w:tr>
        <w:trPr>
          <w:trHeight w:val="387" w:hRule="atLeast"/>
        </w:trPr>
        <w:tc>
          <w:tcPr>
            <w:tcW w:w="2126" w:type="dxa"/>
            <w:shd w:val="clear" w:color="auto" w:themeFill="accent3" w:themeFillTint="33" w:themeFillShade="FF"/>
            <w:vAlign w:val="center"/>
          </w:tcPr>
          <w:p>
            <w:pPr>
              <w:pStyle w:val="0"/>
              <w:spacing w:line="280" w:lineRule="exac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自立訓練（生活訓練）</w:t>
            </w:r>
          </w:p>
        </w:tc>
        <w:tc>
          <w:tcPr>
            <w:tcW w:w="3969" w:type="dxa"/>
            <w:shd w:val="clear" w:color="auto" w:themeFill="accent3" w:themeFillTint="33" w:themeFillShade="FF"/>
            <w:vAlign w:val="center"/>
          </w:tcPr>
          <w:p>
            <w:pPr>
              <w:pStyle w:val="0"/>
              <w:spacing w:line="280" w:lineRule="exact"/>
              <w:jc w:val="left"/>
              <w:rPr>
                <w:rFonts w:hint="default" w:ascii="UD デジタル 教科書体 N-R" w:hAnsi="UD デジタル 教科書体 N-R" w:eastAsia="UD デジタル 教科書体 N-R"/>
                <w:color w:val="1E1C11" w:themeColor="background2" w:themeShade="1A"/>
                <w:spacing w:val="-2"/>
                <w:sz w:val="20"/>
              </w:rPr>
            </w:pPr>
            <w:r>
              <w:rPr>
                <w:rFonts w:hint="eastAsia" w:ascii="UD デジタル 教科書体 N-R" w:hAnsi="UD デジタル 教科書体 N-R" w:eastAsia="UD デジタル 教科書体 N-R"/>
                <w:color w:val="1E1C11" w:themeColor="background2" w:themeShade="1A"/>
                <w:spacing w:val="-2"/>
                <w:sz w:val="20"/>
              </w:rPr>
              <w:t>生活能力の維持、向上等の訓練を行うサービス</w:t>
            </w:r>
          </w:p>
        </w:tc>
        <w:tc>
          <w:tcPr>
            <w:tcW w:w="1275" w:type="dxa"/>
            <w:vAlign w:val="center"/>
          </w:tcPr>
          <w:p>
            <w:pPr>
              <w:pStyle w:val="0"/>
              <w:spacing w:line="28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10</w:t>
            </w:r>
          </w:p>
        </w:tc>
        <w:tc>
          <w:tcPr>
            <w:tcW w:w="1276" w:type="dxa"/>
            <w:vAlign w:val="center"/>
          </w:tcPr>
          <w:p>
            <w:pPr>
              <w:pStyle w:val="0"/>
              <w:spacing w:line="28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11</w:t>
            </w:r>
          </w:p>
        </w:tc>
        <w:tc>
          <w:tcPr>
            <w:tcW w:w="1276" w:type="dxa"/>
            <w:vAlign w:val="center"/>
          </w:tcPr>
          <w:p>
            <w:pPr>
              <w:pStyle w:val="0"/>
              <w:spacing w:line="28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12</w:t>
            </w:r>
          </w:p>
        </w:tc>
      </w:tr>
      <w:tr>
        <w:trPr>
          <w:trHeight w:val="387" w:hRule="atLeast"/>
        </w:trPr>
        <w:tc>
          <w:tcPr>
            <w:tcW w:w="2126" w:type="dxa"/>
            <w:shd w:val="clear" w:color="auto" w:themeFill="accent3" w:themeFillTint="33" w:themeFillShade="FF"/>
            <w:vAlign w:val="center"/>
          </w:tcPr>
          <w:p>
            <w:pPr>
              <w:pStyle w:val="0"/>
              <w:spacing w:line="280" w:lineRule="exac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宿泊型自立訓練</w:t>
            </w:r>
          </w:p>
          <w:p>
            <w:pPr>
              <w:pStyle w:val="0"/>
              <w:spacing w:line="280" w:lineRule="exac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（生活訓練）</w:t>
            </w:r>
          </w:p>
        </w:tc>
        <w:tc>
          <w:tcPr>
            <w:tcW w:w="3969" w:type="dxa"/>
            <w:shd w:val="clear" w:color="auto" w:themeFill="accent3" w:themeFillTint="33" w:themeFillShade="FF"/>
            <w:vAlign w:val="center"/>
          </w:tcPr>
          <w:p>
            <w:pPr>
              <w:pStyle w:val="0"/>
              <w:spacing w:line="280" w:lineRule="exact"/>
              <w:jc w:val="left"/>
              <w:rPr>
                <w:rFonts w:hint="default" w:ascii="UD デジタル 教科書体 N-R" w:hAnsi="UD デジタル 教科書体 N-R" w:eastAsia="UD デジタル 教科書体 N-R"/>
                <w:color w:val="1E1C11" w:themeColor="background2" w:themeShade="1A"/>
                <w:sz w:val="20"/>
              </w:rPr>
            </w:pPr>
            <w:r>
              <w:rPr>
                <w:rFonts w:hint="eastAsia" w:ascii="UD デジタル 教科書体 N-R" w:hAnsi="UD デジタル 教科書体 N-R" w:eastAsia="UD デジタル 教科書体 N-R"/>
                <w:color w:val="1E1C11" w:themeColor="background2" w:themeShade="1A"/>
                <w:sz w:val="20"/>
              </w:rPr>
              <w:t>居住の場を提供し、生活能力の維持、向上等を行うサービス</w:t>
            </w:r>
          </w:p>
        </w:tc>
        <w:tc>
          <w:tcPr>
            <w:tcW w:w="1275" w:type="dxa"/>
            <w:vAlign w:val="center"/>
          </w:tcPr>
          <w:p>
            <w:pPr>
              <w:pStyle w:val="0"/>
              <w:spacing w:line="28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2</w:t>
            </w:r>
          </w:p>
        </w:tc>
        <w:tc>
          <w:tcPr>
            <w:tcW w:w="1276" w:type="dxa"/>
            <w:vAlign w:val="center"/>
          </w:tcPr>
          <w:p>
            <w:pPr>
              <w:pStyle w:val="0"/>
              <w:spacing w:line="28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2</w:t>
            </w:r>
          </w:p>
        </w:tc>
        <w:tc>
          <w:tcPr>
            <w:tcW w:w="1276" w:type="dxa"/>
            <w:vAlign w:val="center"/>
          </w:tcPr>
          <w:p>
            <w:pPr>
              <w:pStyle w:val="0"/>
              <w:spacing w:line="28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2</w:t>
            </w:r>
          </w:p>
        </w:tc>
      </w:tr>
      <w:tr>
        <w:trPr>
          <w:trHeight w:val="560" w:hRule="atLeast"/>
        </w:trPr>
        <w:tc>
          <w:tcPr>
            <w:tcW w:w="2126" w:type="dxa"/>
            <w:shd w:val="clear" w:color="auto" w:themeFill="accent3" w:themeFillTint="33" w:themeFillShade="FF"/>
            <w:vAlign w:val="center"/>
          </w:tcPr>
          <w:p>
            <w:pPr>
              <w:pStyle w:val="0"/>
              <w:spacing w:line="280" w:lineRule="exac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就労選択支援</w:t>
            </w:r>
            <w:r>
              <w:rPr>
                <w:rFonts w:hint="eastAsia" w:ascii="UD デジタル 教科書体 N-R" w:hAnsi="UD デジタル 教科書体 N-R" w:eastAsia="UD デジタル 教科書体 N-R"/>
                <w:color w:val="1E1C11" w:themeColor="background2" w:themeShade="1A"/>
                <w:sz w:val="22"/>
              </w:rPr>
              <w:t xml:space="preserve"> </w:t>
            </w:r>
          </w:p>
        </w:tc>
        <w:tc>
          <w:tcPr>
            <w:tcW w:w="3969" w:type="dxa"/>
            <w:shd w:val="clear" w:color="auto" w:themeFill="accent3" w:themeFillTint="33" w:themeFillShade="FF"/>
            <w:vAlign w:val="center"/>
          </w:tcPr>
          <w:p>
            <w:pPr>
              <w:pStyle w:val="0"/>
              <w:spacing w:line="280" w:lineRule="exact"/>
              <w:jc w:val="left"/>
              <w:rPr>
                <w:rFonts w:hint="default" w:ascii="UD デジタル 教科書体 N-R" w:hAnsi="UD デジタル 教科書体 N-R" w:eastAsia="UD デジタル 教科書体 N-R"/>
                <w:color w:val="1E1C11" w:themeColor="background2" w:themeShade="1A"/>
                <w:sz w:val="20"/>
              </w:rPr>
            </w:pPr>
            <w:r>
              <w:rPr>
                <w:rFonts w:hint="eastAsia" w:ascii="UD デジタル 教科書体 N-R" w:hAnsi="UD デジタル 教科書体 N-R" w:eastAsia="UD デジタル 教科書体 N-R"/>
                <w:color w:val="1E1C11" w:themeColor="background2" w:themeShade="1A"/>
                <w:sz w:val="20"/>
              </w:rPr>
              <w:t>適性等に合った就労先や働き方等の選択の支援を行うサービス</w:t>
            </w:r>
            <w:r>
              <w:rPr>
                <w:rFonts w:hint="eastAsia" w:ascii="UD デジタル 教科書体 N-R" w:hAnsi="UD デジタル 教科書体 N-R" w:eastAsia="UD デジタル 教科書体 N-R"/>
                <w:color w:val="1E1C11" w:themeColor="background2" w:themeShade="1A"/>
                <w:sz w:val="20"/>
              </w:rPr>
              <w:t xml:space="preserve"> </w:t>
            </w:r>
            <w:r>
              <w:rPr>
                <w:rFonts w:hint="eastAsia" w:ascii="UD デジタル 教科書体 N-R" w:hAnsi="UD デジタル 教科書体 N-R" w:eastAsia="UD デジタル 教科書体 N-R"/>
                <w:color w:val="1E1C11" w:themeColor="background2" w:themeShade="1A"/>
                <w:sz w:val="20"/>
              </w:rPr>
              <w:t>※令和７年度から開始予定</w:t>
            </w:r>
          </w:p>
        </w:tc>
        <w:tc>
          <w:tcPr>
            <w:tcW w:w="1275" w:type="dxa"/>
            <w:vAlign w:val="center"/>
          </w:tcPr>
          <w:p>
            <w:pPr>
              <w:pStyle w:val="0"/>
              <w:spacing w:line="28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w:t>
            </w:r>
          </w:p>
        </w:tc>
        <w:tc>
          <w:tcPr>
            <w:tcW w:w="1276" w:type="dxa"/>
            <w:vAlign w:val="center"/>
          </w:tcPr>
          <w:p>
            <w:pPr>
              <w:pStyle w:val="0"/>
              <w:spacing w:line="28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3</w:t>
            </w:r>
          </w:p>
        </w:tc>
        <w:tc>
          <w:tcPr>
            <w:tcW w:w="1276" w:type="dxa"/>
            <w:vAlign w:val="center"/>
          </w:tcPr>
          <w:p>
            <w:pPr>
              <w:pStyle w:val="0"/>
              <w:spacing w:line="28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5</w:t>
            </w:r>
          </w:p>
        </w:tc>
      </w:tr>
      <w:tr>
        <w:trPr>
          <w:trHeight w:val="560" w:hRule="atLeast"/>
        </w:trPr>
        <w:tc>
          <w:tcPr>
            <w:tcW w:w="2126" w:type="dxa"/>
            <w:shd w:val="clear" w:color="auto" w:themeFill="accent3" w:themeFillTint="33" w:themeFillShade="FF"/>
            <w:vAlign w:val="center"/>
          </w:tcPr>
          <w:p>
            <w:pPr>
              <w:pStyle w:val="0"/>
              <w:spacing w:line="280" w:lineRule="exac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就労移行支援</w:t>
            </w:r>
          </w:p>
        </w:tc>
        <w:tc>
          <w:tcPr>
            <w:tcW w:w="3969" w:type="dxa"/>
            <w:shd w:val="clear" w:color="auto" w:themeFill="accent3" w:themeFillTint="33" w:themeFillShade="FF"/>
            <w:vAlign w:val="center"/>
          </w:tcPr>
          <w:p>
            <w:pPr>
              <w:pStyle w:val="0"/>
              <w:spacing w:line="280" w:lineRule="exact"/>
              <w:jc w:val="left"/>
              <w:rPr>
                <w:rFonts w:hint="default" w:ascii="UD デジタル 教科書体 N-R" w:hAnsi="UD デジタル 教科書体 N-R" w:eastAsia="UD デジタル 教科書体 N-R"/>
                <w:color w:val="1E1C11" w:themeColor="background2" w:themeShade="1A"/>
                <w:sz w:val="20"/>
              </w:rPr>
            </w:pPr>
            <w:r>
              <w:rPr>
                <w:rFonts w:hint="eastAsia" w:ascii="UD デジタル 教科書体 N-R" w:hAnsi="UD デジタル 教科書体 N-R" w:eastAsia="UD デジタル 教科書体 N-R"/>
                <w:color w:val="1E1C11" w:themeColor="background2" w:themeShade="1A"/>
                <w:sz w:val="20"/>
              </w:rPr>
              <w:t>一般就労に必要な知識・能力向上の訓練等を行うサービス</w:t>
            </w:r>
          </w:p>
        </w:tc>
        <w:tc>
          <w:tcPr>
            <w:tcW w:w="1275" w:type="dxa"/>
            <w:vAlign w:val="center"/>
          </w:tcPr>
          <w:p>
            <w:pPr>
              <w:pStyle w:val="0"/>
              <w:spacing w:line="28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11</w:t>
            </w:r>
          </w:p>
        </w:tc>
        <w:tc>
          <w:tcPr>
            <w:tcW w:w="1276" w:type="dxa"/>
            <w:vAlign w:val="center"/>
          </w:tcPr>
          <w:p>
            <w:pPr>
              <w:pStyle w:val="0"/>
              <w:spacing w:line="28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12</w:t>
            </w:r>
          </w:p>
        </w:tc>
        <w:tc>
          <w:tcPr>
            <w:tcW w:w="1276" w:type="dxa"/>
            <w:vAlign w:val="center"/>
          </w:tcPr>
          <w:p>
            <w:pPr>
              <w:pStyle w:val="0"/>
              <w:spacing w:line="28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12</w:t>
            </w:r>
          </w:p>
        </w:tc>
      </w:tr>
      <w:tr>
        <w:trPr>
          <w:trHeight w:val="560" w:hRule="atLeast"/>
        </w:trPr>
        <w:tc>
          <w:tcPr>
            <w:tcW w:w="2126" w:type="dxa"/>
            <w:shd w:val="clear" w:color="auto" w:themeFill="accent3" w:themeFillTint="33" w:themeFillShade="FF"/>
            <w:vAlign w:val="center"/>
          </w:tcPr>
          <w:p>
            <w:pPr>
              <w:pStyle w:val="0"/>
              <w:spacing w:line="280" w:lineRule="exac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就労継続支援（Ａ型）</w:t>
            </w:r>
          </w:p>
        </w:tc>
        <w:tc>
          <w:tcPr>
            <w:tcW w:w="3969" w:type="dxa"/>
            <w:shd w:val="clear" w:color="auto" w:themeFill="accent3" w:themeFillTint="33" w:themeFillShade="FF"/>
            <w:vAlign w:val="center"/>
          </w:tcPr>
          <w:p>
            <w:pPr>
              <w:pStyle w:val="0"/>
              <w:spacing w:line="280" w:lineRule="exact"/>
              <w:jc w:val="left"/>
              <w:rPr>
                <w:rFonts w:hint="default" w:ascii="UD デジタル 教科書体 N-R" w:hAnsi="UD デジタル 教科書体 N-R" w:eastAsia="UD デジタル 教科書体 N-R"/>
                <w:color w:val="1E1C11" w:themeColor="background2" w:themeShade="1A"/>
                <w:sz w:val="20"/>
              </w:rPr>
            </w:pPr>
            <w:r>
              <w:rPr>
                <w:rFonts w:hint="eastAsia" w:ascii="UD デジタル 教科書体 N-R" w:hAnsi="UD デジタル 教科書体 N-R" w:eastAsia="UD デジタル 教科書体 N-R"/>
                <w:color w:val="1E1C11" w:themeColor="background2" w:themeShade="1A"/>
                <w:sz w:val="20"/>
              </w:rPr>
              <w:t>雇用契約等に基づく就労機会等の提供により知識・能力向上の訓練等を行うサービス</w:t>
            </w:r>
          </w:p>
        </w:tc>
        <w:tc>
          <w:tcPr>
            <w:tcW w:w="1275" w:type="dxa"/>
            <w:vAlign w:val="center"/>
          </w:tcPr>
          <w:p>
            <w:pPr>
              <w:pStyle w:val="0"/>
              <w:spacing w:line="28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18</w:t>
            </w:r>
          </w:p>
        </w:tc>
        <w:tc>
          <w:tcPr>
            <w:tcW w:w="1276" w:type="dxa"/>
            <w:vAlign w:val="center"/>
          </w:tcPr>
          <w:p>
            <w:pPr>
              <w:pStyle w:val="0"/>
              <w:spacing w:line="28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19</w:t>
            </w:r>
          </w:p>
        </w:tc>
        <w:tc>
          <w:tcPr>
            <w:tcW w:w="1276" w:type="dxa"/>
            <w:vAlign w:val="center"/>
          </w:tcPr>
          <w:p>
            <w:pPr>
              <w:pStyle w:val="0"/>
              <w:spacing w:line="28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20</w:t>
            </w:r>
          </w:p>
        </w:tc>
      </w:tr>
      <w:tr>
        <w:trPr>
          <w:trHeight w:val="560" w:hRule="atLeast"/>
        </w:trPr>
        <w:tc>
          <w:tcPr>
            <w:tcW w:w="2126" w:type="dxa"/>
            <w:shd w:val="clear" w:color="auto" w:themeFill="accent3" w:themeFillTint="33" w:themeFillShade="FF"/>
            <w:vAlign w:val="center"/>
          </w:tcPr>
          <w:p>
            <w:pPr>
              <w:pStyle w:val="0"/>
              <w:spacing w:line="280" w:lineRule="exac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就労継続支援（Ｂ型）</w:t>
            </w:r>
          </w:p>
        </w:tc>
        <w:tc>
          <w:tcPr>
            <w:tcW w:w="3969" w:type="dxa"/>
            <w:shd w:val="clear" w:color="auto" w:themeFill="accent3" w:themeFillTint="33" w:themeFillShade="FF"/>
            <w:vAlign w:val="center"/>
          </w:tcPr>
          <w:p>
            <w:pPr>
              <w:pStyle w:val="0"/>
              <w:spacing w:line="280" w:lineRule="exact"/>
              <w:jc w:val="left"/>
              <w:rPr>
                <w:rFonts w:hint="default" w:ascii="UD デジタル 教科書体 N-R" w:hAnsi="UD デジタル 教科書体 N-R" w:eastAsia="UD デジタル 教科書体 N-R"/>
                <w:color w:val="1E1C11" w:themeColor="background2" w:themeShade="1A"/>
                <w:sz w:val="20"/>
              </w:rPr>
            </w:pPr>
            <w:r>
              <w:rPr>
                <w:rFonts w:hint="eastAsia" w:ascii="UD デジタル 教科書体 N-R" w:hAnsi="UD デジタル 教科書体 N-R" w:eastAsia="UD デジタル 教科書体 N-R"/>
                <w:color w:val="1E1C11" w:themeColor="background2" w:themeShade="1A"/>
                <w:sz w:val="20"/>
              </w:rPr>
              <w:t>就労機会等の提供により知識・能力向上の訓練等を行うサービス</w:t>
            </w:r>
          </w:p>
        </w:tc>
        <w:tc>
          <w:tcPr>
            <w:tcW w:w="1275" w:type="dxa"/>
            <w:vAlign w:val="center"/>
          </w:tcPr>
          <w:p>
            <w:pPr>
              <w:pStyle w:val="0"/>
              <w:spacing w:line="28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129</w:t>
            </w:r>
          </w:p>
        </w:tc>
        <w:tc>
          <w:tcPr>
            <w:tcW w:w="1276" w:type="dxa"/>
            <w:vAlign w:val="center"/>
          </w:tcPr>
          <w:p>
            <w:pPr>
              <w:pStyle w:val="0"/>
              <w:spacing w:line="28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136</w:t>
            </w:r>
          </w:p>
        </w:tc>
        <w:tc>
          <w:tcPr>
            <w:tcW w:w="1276" w:type="dxa"/>
            <w:vAlign w:val="center"/>
          </w:tcPr>
          <w:p>
            <w:pPr>
              <w:pStyle w:val="0"/>
              <w:spacing w:line="28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143</w:t>
            </w:r>
          </w:p>
        </w:tc>
      </w:tr>
      <w:tr>
        <w:trPr>
          <w:trHeight w:val="560" w:hRule="atLeast"/>
        </w:trPr>
        <w:tc>
          <w:tcPr>
            <w:tcW w:w="2126" w:type="dxa"/>
            <w:shd w:val="clear" w:color="auto" w:themeFill="accent3" w:themeFillTint="33" w:themeFillShade="FF"/>
            <w:vAlign w:val="center"/>
          </w:tcPr>
          <w:p>
            <w:pPr>
              <w:pStyle w:val="0"/>
              <w:spacing w:line="280" w:lineRule="exac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就労定着支援</w:t>
            </w:r>
          </w:p>
        </w:tc>
        <w:tc>
          <w:tcPr>
            <w:tcW w:w="3969" w:type="dxa"/>
            <w:shd w:val="clear" w:color="auto" w:themeFill="accent3" w:themeFillTint="33" w:themeFillShade="FF"/>
            <w:vAlign w:val="center"/>
          </w:tcPr>
          <w:p>
            <w:pPr>
              <w:pStyle w:val="0"/>
              <w:spacing w:line="280" w:lineRule="exact"/>
              <w:jc w:val="left"/>
              <w:rPr>
                <w:rFonts w:hint="default" w:ascii="UD デジタル 教科書体 N-R" w:hAnsi="UD デジタル 教科書体 N-R" w:eastAsia="UD デジタル 教科書体 N-R"/>
                <w:color w:val="1E1C11" w:themeColor="background2" w:themeShade="1A"/>
                <w:sz w:val="20"/>
              </w:rPr>
            </w:pPr>
            <w:r>
              <w:rPr>
                <w:rFonts w:hint="eastAsia" w:ascii="UD デジタル 教科書体 N-R" w:hAnsi="UD デジタル 教科書体 N-R" w:eastAsia="UD デジタル 教科書体 N-R"/>
                <w:color w:val="1E1C11" w:themeColor="background2" w:themeShade="1A"/>
                <w:sz w:val="20"/>
              </w:rPr>
              <w:t>一般就労後の必要な連絡調整、助言等を行うサービス</w:t>
            </w:r>
          </w:p>
        </w:tc>
        <w:tc>
          <w:tcPr>
            <w:tcW w:w="1275" w:type="dxa"/>
            <w:vAlign w:val="center"/>
          </w:tcPr>
          <w:p>
            <w:pPr>
              <w:pStyle w:val="0"/>
              <w:spacing w:line="28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10</w:t>
            </w:r>
          </w:p>
        </w:tc>
        <w:tc>
          <w:tcPr>
            <w:tcW w:w="1276" w:type="dxa"/>
            <w:vAlign w:val="center"/>
          </w:tcPr>
          <w:p>
            <w:pPr>
              <w:pStyle w:val="0"/>
              <w:spacing w:line="28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11</w:t>
            </w:r>
          </w:p>
        </w:tc>
        <w:tc>
          <w:tcPr>
            <w:tcW w:w="1276" w:type="dxa"/>
            <w:vAlign w:val="center"/>
          </w:tcPr>
          <w:p>
            <w:pPr>
              <w:pStyle w:val="0"/>
              <w:spacing w:line="28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13</w:t>
            </w:r>
          </w:p>
        </w:tc>
      </w:tr>
      <w:tr>
        <w:trPr>
          <w:trHeight w:val="560" w:hRule="atLeast"/>
        </w:trPr>
        <w:tc>
          <w:tcPr>
            <w:tcW w:w="2126" w:type="dxa"/>
            <w:shd w:val="clear" w:color="auto" w:themeFill="accent3" w:themeFillTint="33" w:themeFillShade="FF"/>
            <w:vAlign w:val="center"/>
          </w:tcPr>
          <w:p>
            <w:pPr>
              <w:pStyle w:val="0"/>
              <w:spacing w:line="280" w:lineRule="exac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療養介護</w:t>
            </w:r>
          </w:p>
        </w:tc>
        <w:tc>
          <w:tcPr>
            <w:tcW w:w="3969" w:type="dxa"/>
            <w:shd w:val="clear" w:color="auto" w:themeFill="accent3" w:themeFillTint="33" w:themeFillShade="FF"/>
            <w:vAlign w:val="center"/>
          </w:tcPr>
          <w:p>
            <w:pPr>
              <w:pStyle w:val="0"/>
              <w:spacing w:line="280" w:lineRule="exact"/>
              <w:jc w:val="left"/>
              <w:rPr>
                <w:rFonts w:hint="default" w:ascii="UD デジタル 教科書体 N-R" w:hAnsi="UD デジタル 教科書体 N-R" w:eastAsia="UD デジタル 教科書体 N-R"/>
                <w:color w:val="1E1C11" w:themeColor="background2" w:themeShade="1A"/>
                <w:sz w:val="20"/>
              </w:rPr>
            </w:pPr>
            <w:r>
              <w:rPr>
                <w:rFonts w:hint="eastAsia" w:ascii="UD デジタル 教科書体 N-R" w:hAnsi="UD デジタル 教科書体 N-R" w:eastAsia="UD デジタル 教科書体 N-R"/>
                <w:color w:val="1E1C11" w:themeColor="background2" w:themeShade="1A"/>
                <w:sz w:val="20"/>
              </w:rPr>
              <w:t>医療機関で看護や機能訓練等を行うサービス</w:t>
            </w:r>
          </w:p>
        </w:tc>
        <w:tc>
          <w:tcPr>
            <w:tcW w:w="1275" w:type="dxa"/>
            <w:vAlign w:val="center"/>
          </w:tcPr>
          <w:p>
            <w:pPr>
              <w:pStyle w:val="0"/>
              <w:spacing w:line="28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7</w:t>
            </w:r>
          </w:p>
        </w:tc>
        <w:tc>
          <w:tcPr>
            <w:tcW w:w="1276" w:type="dxa"/>
            <w:vAlign w:val="center"/>
          </w:tcPr>
          <w:p>
            <w:pPr>
              <w:pStyle w:val="0"/>
              <w:spacing w:line="28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7</w:t>
            </w:r>
          </w:p>
        </w:tc>
        <w:tc>
          <w:tcPr>
            <w:tcW w:w="1276" w:type="dxa"/>
            <w:vAlign w:val="center"/>
          </w:tcPr>
          <w:p>
            <w:pPr>
              <w:pStyle w:val="0"/>
              <w:spacing w:line="28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7</w:t>
            </w:r>
          </w:p>
        </w:tc>
      </w:tr>
      <w:tr>
        <w:trPr/>
        <w:tc>
          <w:tcPr>
            <w:tcW w:w="2126" w:type="dxa"/>
            <w:vMerge w:val="restart"/>
            <w:shd w:val="clear" w:color="auto" w:themeFill="accent3" w:themeFillTint="33" w:themeFillShade="FF"/>
            <w:vAlign w:val="center"/>
          </w:tcPr>
          <w:p>
            <w:pPr>
              <w:pStyle w:val="0"/>
              <w:spacing w:line="280" w:lineRule="exac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短期入所</w:t>
            </w:r>
          </w:p>
          <w:p>
            <w:pPr>
              <w:pStyle w:val="0"/>
              <w:spacing w:line="280" w:lineRule="exac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0"/>
              </w:rPr>
              <w:t>（ショートステイ）</w:t>
            </w:r>
          </w:p>
        </w:tc>
        <w:tc>
          <w:tcPr>
            <w:tcW w:w="3969" w:type="dxa"/>
            <w:vMerge w:val="restart"/>
            <w:shd w:val="clear" w:color="auto" w:themeFill="accent3" w:themeFillTint="33" w:themeFillShade="FF"/>
            <w:vAlign w:val="center"/>
          </w:tcPr>
          <w:p>
            <w:pPr>
              <w:pStyle w:val="0"/>
              <w:spacing w:line="280" w:lineRule="exact"/>
              <w:jc w:val="left"/>
              <w:rPr>
                <w:rFonts w:hint="default" w:ascii="UD デジタル 教科書体 N-R" w:hAnsi="UD デジタル 教科書体 N-R" w:eastAsia="UD デジタル 教科書体 N-R"/>
                <w:color w:val="1E1C11" w:themeColor="background2" w:themeShade="1A"/>
                <w:sz w:val="20"/>
              </w:rPr>
            </w:pPr>
            <w:r>
              <w:rPr>
                <w:rFonts w:hint="eastAsia" w:ascii="UD デジタル 教科書体 N-R" w:hAnsi="UD デジタル 教科書体 N-R" w:eastAsia="UD デジタル 教科書体 N-R"/>
                <w:color w:val="1E1C11" w:themeColor="background2" w:themeShade="1A"/>
                <w:sz w:val="20"/>
              </w:rPr>
              <w:t>施設へ短期間入所し、介護等を受けるサービス（上段：福祉型　下段：医療型）</w:t>
            </w:r>
          </w:p>
        </w:tc>
        <w:tc>
          <w:tcPr>
            <w:tcW w:w="1275" w:type="dxa"/>
            <w:vAlign w:val="center"/>
          </w:tcPr>
          <w:p>
            <w:pPr>
              <w:pStyle w:val="0"/>
              <w:spacing w:line="28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11</w:t>
            </w:r>
          </w:p>
        </w:tc>
        <w:tc>
          <w:tcPr>
            <w:tcW w:w="1276" w:type="dxa"/>
            <w:vAlign w:val="center"/>
          </w:tcPr>
          <w:p>
            <w:pPr>
              <w:pStyle w:val="0"/>
              <w:spacing w:line="28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13</w:t>
            </w:r>
          </w:p>
        </w:tc>
        <w:tc>
          <w:tcPr>
            <w:tcW w:w="1276" w:type="dxa"/>
            <w:vAlign w:val="center"/>
          </w:tcPr>
          <w:p>
            <w:pPr>
              <w:pStyle w:val="0"/>
              <w:spacing w:line="28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14</w:t>
            </w:r>
          </w:p>
        </w:tc>
      </w:tr>
      <w:tr>
        <w:trPr/>
        <w:tc>
          <w:tcPr>
            <w:tcW w:w="2126" w:type="dxa"/>
            <w:vMerge w:val="continue"/>
            <w:shd w:val="clear" w:color="auto" w:themeFill="accent3" w:themeFillTint="33" w:themeFillShade="FF"/>
            <w:vAlign w:val="center"/>
          </w:tcPr>
          <w:p>
            <w:pPr>
              <w:pStyle w:val="0"/>
              <w:spacing w:line="280" w:lineRule="exact"/>
              <w:rPr>
                <w:rFonts w:hint="default" w:ascii="UD デジタル 教科書体 N-R" w:hAnsi="UD デジタル 教科書体 N-R" w:eastAsia="UD デジタル 教科書体 N-R"/>
                <w:color w:val="1E1C11" w:themeColor="background2" w:themeShade="1A"/>
                <w:sz w:val="22"/>
              </w:rPr>
            </w:pPr>
          </w:p>
        </w:tc>
        <w:tc>
          <w:tcPr>
            <w:tcW w:w="3969" w:type="dxa"/>
            <w:vMerge w:val="continue"/>
            <w:shd w:val="clear" w:color="auto" w:themeFill="accent3" w:themeFillTint="33" w:themeFillShade="FF"/>
            <w:vAlign w:val="center"/>
          </w:tcPr>
          <w:p>
            <w:pPr>
              <w:pStyle w:val="0"/>
              <w:spacing w:line="280" w:lineRule="exact"/>
              <w:jc w:val="center"/>
              <w:rPr>
                <w:rFonts w:hint="default" w:ascii="UD デジタル 教科書体 N-R" w:hAnsi="UD デジタル 教科書体 N-R" w:eastAsia="UD デジタル 教科書体 N-R"/>
                <w:color w:val="1E1C11" w:themeColor="background2" w:themeShade="1A"/>
              </w:rPr>
            </w:pPr>
          </w:p>
        </w:tc>
        <w:tc>
          <w:tcPr>
            <w:tcW w:w="1275" w:type="dxa"/>
            <w:vAlign w:val="center"/>
          </w:tcPr>
          <w:p>
            <w:pPr>
              <w:pStyle w:val="0"/>
              <w:spacing w:line="28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1</w:t>
            </w:r>
          </w:p>
        </w:tc>
        <w:tc>
          <w:tcPr>
            <w:tcW w:w="1276" w:type="dxa"/>
            <w:vAlign w:val="center"/>
          </w:tcPr>
          <w:p>
            <w:pPr>
              <w:pStyle w:val="0"/>
              <w:spacing w:line="28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1</w:t>
            </w:r>
          </w:p>
        </w:tc>
        <w:tc>
          <w:tcPr>
            <w:tcW w:w="1276" w:type="dxa"/>
            <w:vAlign w:val="center"/>
          </w:tcPr>
          <w:p>
            <w:pPr>
              <w:pStyle w:val="0"/>
              <w:spacing w:line="28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1</w:t>
            </w:r>
          </w:p>
        </w:tc>
      </w:tr>
    </w:tbl>
    <w:p>
      <w:pPr>
        <w:pStyle w:val="0"/>
        <w:spacing w:line="160" w:lineRule="exact"/>
        <w:ind w:left="200" w:hanging="200" w:hangingChars="100"/>
        <w:rPr>
          <w:rFonts w:hint="default" w:ascii="UD デジタル 教科書体 N-R" w:hAnsi="UD デジタル 教科書体 N-R" w:eastAsia="UD デジタル 教科書体 N-R"/>
          <w:color w:val="4F6228" w:themeColor="accent3" w:themeShade="80"/>
          <w:sz w:val="22"/>
        </w:rPr>
      </w:pPr>
    </w:p>
    <w:p>
      <w:pPr>
        <w:pStyle w:val="0"/>
        <w:spacing w:line="320" w:lineRule="exact"/>
        <w:ind w:left="659" w:leftChars="200" w:hanging="220" w:hangingChars="100"/>
        <w:rPr>
          <w:rFonts w:hint="default" w:ascii="UD デジタル 教科書体 N-B" w:hAnsi="UD デジタル 教科書体 N-B" w:eastAsia="UD デジタル 教科書体 N-B"/>
          <w:color w:val="4F6228" w:themeColor="accent3" w:themeShade="80"/>
        </w:rPr>
      </w:pPr>
      <w:r>
        <w:rPr>
          <w:rFonts w:hint="eastAsia" w:ascii="UD デジタル 教科書体 N-B" w:hAnsi="UD デジタル 教科書体 N-B" w:eastAsia="UD デジタル 教科書体 N-B"/>
          <w:color w:val="4F6228" w:themeColor="accent3" w:themeShade="80"/>
        </w:rPr>
        <w:t>③　居住系サービス　　　　　　　　　　　　　　　　　　　　　　　　　　　　　</w:t>
      </w:r>
      <w:r>
        <w:rPr>
          <w:rFonts w:hint="eastAsia" w:ascii="UD デジタル 教科書体 N-R" w:hAnsi="UD デジタル 教科書体 N-R" w:eastAsia="UD デジタル 教科書体 N-R"/>
          <w:color w:val="1E1C11" w:themeColor="background2" w:themeShade="1A"/>
          <w:sz w:val="20"/>
        </w:rPr>
        <w:t>利用者数：人／月</w:t>
      </w:r>
    </w:p>
    <w:tbl>
      <w:tblPr>
        <w:tblStyle w:val="30"/>
        <w:tblW w:w="9922" w:type="dxa"/>
        <w:tblInd w:w="421" w:type="dxa"/>
        <w:tblBorders>
          <w:top w:val="single" w:color="1E1C11" w:themeColor="background2" w:themeShade="1A" w:sz="4" w:space="0"/>
          <w:left w:val="single" w:color="1E1C11" w:themeColor="background2" w:themeShade="1A" w:sz="4" w:space="0"/>
          <w:bottom w:val="single" w:color="1E1C11" w:themeColor="background2" w:themeShade="1A" w:sz="4" w:space="0"/>
          <w:right w:val="single" w:color="1E1C11" w:themeColor="background2" w:themeShade="1A" w:sz="4" w:space="0"/>
          <w:insideH w:val="single" w:color="1E1C11" w:themeColor="background2" w:themeShade="1A" w:sz="4" w:space="0"/>
          <w:insideV w:val="single" w:color="1E1C11" w:themeColor="background2" w:themeShade="1A" w:sz="4" w:space="0"/>
        </w:tblBorders>
        <w:tblLayout w:type="fixed"/>
        <w:tblLook w:firstRow="1" w:lastRow="0" w:firstColumn="1" w:lastColumn="0" w:noHBand="0" w:noVBand="1" w:val="04A0"/>
      </w:tblPr>
      <w:tblGrid>
        <w:gridCol w:w="1842"/>
        <w:gridCol w:w="4253"/>
        <w:gridCol w:w="1275"/>
        <w:gridCol w:w="1276"/>
        <w:gridCol w:w="1276"/>
      </w:tblGrid>
      <w:tr>
        <w:trPr/>
        <w:tc>
          <w:tcPr>
            <w:tcW w:w="6095" w:type="dxa"/>
            <w:gridSpan w:val="2"/>
            <w:shd w:val="clear" w:color="auto" w:themeFill="accent3" w:themeFillTint="FF" w:themeFillShade="BF"/>
            <w:vAlign w:val="top"/>
          </w:tcPr>
          <w:p>
            <w:pPr>
              <w:pStyle w:val="0"/>
              <w:spacing w:line="280" w:lineRule="exact"/>
              <w:jc w:val="center"/>
              <w:rPr>
                <w:rFonts w:hint="default" w:ascii="UD デジタル 教科書体 N-R" w:hAnsi="UD デジタル 教科書体 N-R" w:eastAsia="UD デジタル 教科書体 N-R"/>
                <w:color w:val="FFFFFF" w:themeColor="background1"/>
                <w:sz w:val="22"/>
              </w:rPr>
            </w:pPr>
            <w:r>
              <w:rPr>
                <w:rFonts w:hint="eastAsia" w:ascii="UD デジタル 教科書体 N-R" w:hAnsi="UD デジタル 教科書体 N-R" w:eastAsia="UD デジタル 教科書体 N-R"/>
                <w:color w:val="FFFFFF" w:themeColor="background1"/>
                <w:sz w:val="22"/>
              </w:rPr>
              <w:t>区　　分</w:t>
            </w:r>
          </w:p>
        </w:tc>
        <w:tc>
          <w:tcPr>
            <w:tcW w:w="1275" w:type="dxa"/>
            <w:shd w:val="clear" w:color="auto" w:themeFill="accent3" w:themeFillTint="FF" w:themeFillShade="BF"/>
            <w:vAlign w:val="top"/>
          </w:tcPr>
          <w:p>
            <w:pPr>
              <w:pStyle w:val="0"/>
              <w:spacing w:line="280" w:lineRule="exact"/>
              <w:jc w:val="center"/>
              <w:rPr>
                <w:rFonts w:hint="default" w:ascii="UD デジタル 教科書体 N-R" w:hAnsi="UD デジタル 教科書体 N-R" w:eastAsia="UD デジタル 教科書体 N-R"/>
                <w:color w:val="FFFFFF" w:themeColor="background1"/>
                <w:sz w:val="22"/>
              </w:rPr>
            </w:pPr>
            <w:r>
              <w:rPr>
                <w:rFonts w:hint="eastAsia" w:ascii="UD デジタル 教科書体 N-R" w:hAnsi="UD デジタル 教科書体 N-R" w:eastAsia="UD デジタル 教科書体 N-R"/>
                <w:color w:val="FFFFFF" w:themeColor="background1"/>
                <w:sz w:val="22"/>
              </w:rPr>
              <w:t>令和６年度</w:t>
            </w:r>
          </w:p>
        </w:tc>
        <w:tc>
          <w:tcPr>
            <w:tcW w:w="1276" w:type="dxa"/>
            <w:shd w:val="clear" w:color="auto" w:themeFill="accent3" w:themeFillTint="FF" w:themeFillShade="BF"/>
            <w:vAlign w:val="top"/>
          </w:tcPr>
          <w:p>
            <w:pPr>
              <w:pStyle w:val="0"/>
              <w:spacing w:line="280" w:lineRule="exact"/>
              <w:jc w:val="center"/>
              <w:rPr>
                <w:rFonts w:hint="default" w:ascii="UD デジタル 教科書体 N-R" w:hAnsi="UD デジタル 教科書体 N-R" w:eastAsia="UD デジタル 教科書体 N-R"/>
                <w:color w:val="FFFFFF" w:themeColor="background1"/>
                <w:sz w:val="22"/>
              </w:rPr>
            </w:pPr>
            <w:r>
              <w:rPr>
                <w:rFonts w:hint="eastAsia" w:ascii="UD デジタル 教科書体 N-R" w:hAnsi="UD デジタル 教科書体 N-R" w:eastAsia="UD デジタル 教科書体 N-R"/>
                <w:color w:val="FFFFFF" w:themeColor="background1"/>
                <w:sz w:val="22"/>
              </w:rPr>
              <w:t>令和７年度</w:t>
            </w:r>
          </w:p>
        </w:tc>
        <w:tc>
          <w:tcPr>
            <w:tcW w:w="1276" w:type="dxa"/>
            <w:shd w:val="clear" w:color="auto" w:themeFill="accent3" w:themeFillTint="FF" w:themeFillShade="BF"/>
            <w:vAlign w:val="top"/>
          </w:tcPr>
          <w:p>
            <w:pPr>
              <w:pStyle w:val="0"/>
              <w:spacing w:line="280" w:lineRule="exact"/>
              <w:jc w:val="center"/>
              <w:rPr>
                <w:rFonts w:hint="default" w:ascii="UD デジタル 教科書体 N-R" w:hAnsi="UD デジタル 教科書体 N-R" w:eastAsia="UD デジタル 教科書体 N-R"/>
                <w:color w:val="FFFFFF" w:themeColor="background1"/>
                <w:sz w:val="22"/>
              </w:rPr>
            </w:pPr>
            <w:r>
              <w:rPr>
                <w:rFonts w:hint="eastAsia" w:ascii="UD デジタル 教科書体 N-R" w:hAnsi="UD デジタル 教科書体 N-R" w:eastAsia="UD デジタル 教科書体 N-R"/>
                <w:color w:val="FFFFFF" w:themeColor="background1"/>
                <w:sz w:val="22"/>
              </w:rPr>
              <w:t>令和８年度</w:t>
            </w:r>
          </w:p>
        </w:tc>
      </w:tr>
      <w:tr>
        <w:trPr/>
        <w:tc>
          <w:tcPr>
            <w:tcW w:w="1842" w:type="dxa"/>
            <w:shd w:val="clear" w:color="auto" w:themeFill="accent3" w:themeFillTint="33" w:themeFillShade="FF"/>
            <w:vAlign w:val="center"/>
          </w:tcPr>
          <w:p>
            <w:pPr>
              <w:pStyle w:val="0"/>
              <w:spacing w:line="280" w:lineRule="exac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自立生活援助</w:t>
            </w:r>
          </w:p>
        </w:tc>
        <w:tc>
          <w:tcPr>
            <w:tcW w:w="4253" w:type="dxa"/>
            <w:shd w:val="clear" w:color="auto" w:themeFill="accent3" w:themeFillTint="33" w:themeFillShade="FF"/>
            <w:vAlign w:val="center"/>
          </w:tcPr>
          <w:p>
            <w:pPr>
              <w:pStyle w:val="0"/>
              <w:spacing w:line="280" w:lineRule="exact"/>
              <w:jc w:val="left"/>
              <w:rPr>
                <w:rFonts w:hint="default" w:ascii="UD デジタル 教科書体 N-R" w:hAnsi="UD デジタル 教科書体 N-R" w:eastAsia="UD デジタル 教科書体 N-R"/>
                <w:color w:val="1E1C11" w:themeColor="background2" w:themeShade="1A"/>
                <w:sz w:val="20"/>
              </w:rPr>
            </w:pPr>
            <w:r>
              <w:rPr>
                <w:rFonts w:hint="eastAsia" w:ascii="UD デジタル 教科書体 N-R" w:hAnsi="UD デジタル 教科書体 N-R" w:eastAsia="UD デジタル 教科書体 N-R"/>
                <w:color w:val="1E1C11" w:themeColor="background2" w:themeShade="1A"/>
                <w:sz w:val="20"/>
              </w:rPr>
              <w:t>地域移行を支援するため定期的な巡回訪問や随時の対応などにより必要な援助を行うサービス</w:t>
            </w:r>
          </w:p>
        </w:tc>
        <w:tc>
          <w:tcPr>
            <w:tcW w:w="1275" w:type="dxa"/>
            <w:vAlign w:val="center"/>
          </w:tcPr>
          <w:p>
            <w:pPr>
              <w:pStyle w:val="0"/>
              <w:spacing w:line="28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1</w:t>
            </w:r>
          </w:p>
        </w:tc>
        <w:tc>
          <w:tcPr>
            <w:tcW w:w="1276" w:type="dxa"/>
            <w:vAlign w:val="center"/>
          </w:tcPr>
          <w:p>
            <w:pPr>
              <w:pStyle w:val="0"/>
              <w:spacing w:line="28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1</w:t>
            </w:r>
          </w:p>
        </w:tc>
        <w:tc>
          <w:tcPr>
            <w:tcW w:w="1276" w:type="dxa"/>
            <w:vAlign w:val="center"/>
          </w:tcPr>
          <w:p>
            <w:pPr>
              <w:pStyle w:val="0"/>
              <w:spacing w:line="28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1</w:t>
            </w:r>
          </w:p>
        </w:tc>
      </w:tr>
      <w:tr>
        <w:trPr/>
        <w:tc>
          <w:tcPr>
            <w:tcW w:w="1842" w:type="dxa"/>
            <w:shd w:val="clear" w:color="auto" w:themeFill="accent3" w:themeFillTint="33" w:themeFillShade="FF"/>
            <w:vAlign w:val="center"/>
          </w:tcPr>
          <w:p>
            <w:pPr>
              <w:pStyle w:val="0"/>
              <w:spacing w:line="280" w:lineRule="exac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共同生活援助</w:t>
            </w:r>
          </w:p>
          <w:p>
            <w:pPr>
              <w:pStyle w:val="0"/>
              <w:spacing w:line="280" w:lineRule="exact"/>
              <w:rPr>
                <w:rFonts w:hint="default" w:ascii="UD デジタル 教科書体 N-R" w:hAnsi="UD デジタル 教科書体 N-R" w:eastAsia="UD デジタル 教科書体 N-R"/>
                <w:color w:val="1E1C11" w:themeColor="background2" w:themeShade="1A"/>
                <w:spacing w:val="-20"/>
                <w:sz w:val="22"/>
              </w:rPr>
            </w:pPr>
            <w:r>
              <w:rPr>
                <w:rFonts w:hint="eastAsia" w:ascii="UD デジタル 教科書体 N-R" w:hAnsi="UD デジタル 教科書体 N-R" w:eastAsia="UD デジタル 教科書体 N-R"/>
                <w:color w:val="1E1C11" w:themeColor="background2" w:themeShade="1A"/>
                <w:spacing w:val="-20"/>
                <w:sz w:val="22"/>
              </w:rPr>
              <w:t>（グループホーム）</w:t>
            </w:r>
          </w:p>
        </w:tc>
        <w:tc>
          <w:tcPr>
            <w:tcW w:w="4253" w:type="dxa"/>
            <w:shd w:val="clear" w:color="auto" w:themeFill="accent3" w:themeFillTint="33" w:themeFillShade="FF"/>
            <w:vAlign w:val="center"/>
          </w:tcPr>
          <w:p>
            <w:pPr>
              <w:pStyle w:val="0"/>
              <w:spacing w:line="280" w:lineRule="exact"/>
              <w:jc w:val="left"/>
              <w:rPr>
                <w:rFonts w:hint="default" w:ascii="UD デジタル 教科書体 N-R" w:hAnsi="UD デジタル 教科書体 N-R" w:eastAsia="UD デジタル 教科書体 N-R"/>
                <w:color w:val="1E1C11" w:themeColor="background2" w:themeShade="1A"/>
                <w:sz w:val="20"/>
              </w:rPr>
            </w:pPr>
            <w:r>
              <w:rPr>
                <w:rFonts w:hint="eastAsia" w:ascii="UD デジタル 教科書体 N-R" w:hAnsi="UD デジタル 教科書体 N-R" w:eastAsia="UD デジタル 教科書体 N-R"/>
                <w:color w:val="1E1C11" w:themeColor="background2" w:themeShade="1A"/>
                <w:sz w:val="20"/>
              </w:rPr>
              <w:t>共同生活を営む住居（グループホーム）で日常生活上の援助を行うサービス</w:t>
            </w:r>
          </w:p>
        </w:tc>
        <w:tc>
          <w:tcPr>
            <w:tcW w:w="1275" w:type="dxa"/>
            <w:vAlign w:val="center"/>
          </w:tcPr>
          <w:p>
            <w:pPr>
              <w:pStyle w:val="0"/>
              <w:spacing w:line="28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75</w:t>
            </w:r>
          </w:p>
        </w:tc>
        <w:tc>
          <w:tcPr>
            <w:tcW w:w="1276" w:type="dxa"/>
            <w:vAlign w:val="center"/>
          </w:tcPr>
          <w:p>
            <w:pPr>
              <w:pStyle w:val="0"/>
              <w:spacing w:line="28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78</w:t>
            </w:r>
          </w:p>
        </w:tc>
        <w:tc>
          <w:tcPr>
            <w:tcW w:w="1276" w:type="dxa"/>
            <w:vAlign w:val="center"/>
          </w:tcPr>
          <w:p>
            <w:pPr>
              <w:pStyle w:val="0"/>
              <w:spacing w:line="28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80</w:t>
            </w:r>
          </w:p>
        </w:tc>
      </w:tr>
      <w:tr>
        <w:trPr>
          <w:trHeight w:val="386" w:hRule="atLeast"/>
        </w:trPr>
        <w:tc>
          <w:tcPr>
            <w:tcW w:w="1842" w:type="dxa"/>
            <w:shd w:val="clear" w:color="auto" w:themeFill="accent3" w:themeFillTint="33" w:themeFillShade="FF"/>
            <w:vAlign w:val="center"/>
          </w:tcPr>
          <w:p>
            <w:pPr>
              <w:pStyle w:val="0"/>
              <w:spacing w:line="280" w:lineRule="exac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施設入所支援</w:t>
            </w:r>
          </w:p>
        </w:tc>
        <w:tc>
          <w:tcPr>
            <w:tcW w:w="4253" w:type="dxa"/>
            <w:shd w:val="clear" w:color="auto" w:themeFill="accent3" w:themeFillTint="33" w:themeFillShade="FF"/>
            <w:vAlign w:val="center"/>
          </w:tcPr>
          <w:p>
            <w:pPr>
              <w:pStyle w:val="0"/>
              <w:spacing w:line="280" w:lineRule="exact"/>
              <w:jc w:val="left"/>
              <w:rPr>
                <w:rFonts w:hint="default" w:ascii="UD デジタル 教科書体 N-R" w:hAnsi="UD デジタル 教科書体 N-R" w:eastAsia="UD デジタル 教科書体 N-R"/>
                <w:color w:val="1E1C11" w:themeColor="background2" w:themeShade="1A"/>
                <w:sz w:val="20"/>
              </w:rPr>
            </w:pPr>
            <w:r>
              <w:rPr>
                <w:rFonts w:hint="eastAsia" w:ascii="UD デジタル 教科書体 N-R" w:hAnsi="UD デジタル 教科書体 N-R" w:eastAsia="UD デジタル 教科書体 N-R"/>
                <w:color w:val="1E1C11" w:themeColor="background2" w:themeShade="1A"/>
                <w:sz w:val="20"/>
              </w:rPr>
              <w:t>施設に入所して介護等の援助を受けるサービス</w:t>
            </w:r>
          </w:p>
        </w:tc>
        <w:tc>
          <w:tcPr>
            <w:tcW w:w="1275" w:type="dxa"/>
            <w:vAlign w:val="center"/>
          </w:tcPr>
          <w:p>
            <w:pPr>
              <w:pStyle w:val="0"/>
              <w:spacing w:line="28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53</w:t>
            </w:r>
          </w:p>
        </w:tc>
        <w:tc>
          <w:tcPr>
            <w:tcW w:w="1276" w:type="dxa"/>
            <w:vAlign w:val="center"/>
          </w:tcPr>
          <w:p>
            <w:pPr>
              <w:pStyle w:val="0"/>
              <w:spacing w:line="28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54</w:t>
            </w:r>
          </w:p>
        </w:tc>
        <w:tc>
          <w:tcPr>
            <w:tcW w:w="1276" w:type="dxa"/>
            <w:vAlign w:val="center"/>
          </w:tcPr>
          <w:p>
            <w:pPr>
              <w:pStyle w:val="0"/>
              <w:spacing w:line="28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52</w:t>
            </w:r>
          </w:p>
        </w:tc>
      </w:tr>
    </w:tbl>
    <w:p>
      <w:pPr>
        <w:pStyle w:val="0"/>
        <w:spacing w:line="160" w:lineRule="exact"/>
        <w:ind w:left="200" w:hanging="200" w:hangingChars="100"/>
        <w:rPr>
          <w:rFonts w:hint="default" w:ascii="UD デジタル 教科書体 N-R" w:hAnsi="UD デジタル 教科書体 N-R" w:eastAsia="UD デジタル 教科書体 N-R"/>
          <w:color w:val="4F6228" w:themeColor="accent3" w:themeShade="80"/>
          <w:sz w:val="22"/>
        </w:rPr>
      </w:pPr>
    </w:p>
    <w:p>
      <w:pPr>
        <w:pStyle w:val="0"/>
        <w:spacing w:line="320" w:lineRule="exact"/>
        <w:ind w:left="659" w:leftChars="200" w:hanging="220" w:hangingChars="100"/>
        <w:rPr>
          <w:rFonts w:hint="default" w:ascii="UD デジタル 教科書体 N-B" w:hAnsi="UD デジタル 教科書体 N-B" w:eastAsia="UD デジタル 教科書体 N-B"/>
          <w:color w:val="4F6228" w:themeColor="accent3" w:themeShade="80"/>
        </w:rPr>
      </w:pPr>
      <w:r>
        <w:rPr>
          <w:rFonts w:hint="eastAsia" w:ascii="UD デジタル 教科書体 N-B" w:hAnsi="UD デジタル 教科書体 N-B" w:eastAsia="UD デジタル 教科書体 N-B"/>
          <w:color w:val="4F6228" w:themeColor="accent3" w:themeShade="80"/>
        </w:rPr>
        <w:t>④　相談支援　　　　　　　　　　　　　　　　　　　　　　　　　　　　　　　　</w:t>
      </w:r>
      <w:r>
        <w:rPr>
          <w:rFonts w:hint="eastAsia" w:ascii="UD デジタル 教科書体 N-R" w:hAnsi="UD デジタル 教科書体 N-R" w:eastAsia="UD デジタル 教科書体 N-R"/>
          <w:color w:val="1E1C11" w:themeColor="background2" w:themeShade="1A"/>
          <w:sz w:val="20"/>
        </w:rPr>
        <w:t>利用者数：人／月</w:t>
      </w:r>
    </w:p>
    <w:tbl>
      <w:tblPr>
        <w:tblStyle w:val="30"/>
        <w:tblW w:w="9922" w:type="dxa"/>
        <w:tblInd w:w="421" w:type="dxa"/>
        <w:tblBorders>
          <w:top w:val="single" w:color="1E1C11" w:themeColor="background2" w:themeShade="1A" w:sz="4" w:space="0"/>
          <w:left w:val="single" w:color="1E1C11" w:themeColor="background2" w:themeShade="1A" w:sz="4" w:space="0"/>
          <w:bottom w:val="single" w:color="1E1C11" w:themeColor="background2" w:themeShade="1A" w:sz="4" w:space="0"/>
          <w:right w:val="single" w:color="1E1C11" w:themeColor="background2" w:themeShade="1A" w:sz="4" w:space="0"/>
          <w:insideH w:val="single" w:color="1E1C11" w:themeColor="background2" w:themeShade="1A" w:sz="4" w:space="0"/>
          <w:insideV w:val="single" w:color="1E1C11" w:themeColor="background2" w:themeShade="1A" w:sz="4" w:space="0"/>
        </w:tblBorders>
        <w:tblLayout w:type="fixed"/>
        <w:tblLook w:firstRow="1" w:lastRow="0" w:firstColumn="1" w:lastColumn="0" w:noHBand="0" w:noVBand="1" w:val="04A0"/>
      </w:tblPr>
      <w:tblGrid>
        <w:gridCol w:w="1842"/>
        <w:gridCol w:w="4253"/>
        <w:gridCol w:w="1275"/>
        <w:gridCol w:w="1276"/>
        <w:gridCol w:w="1276"/>
      </w:tblGrid>
      <w:tr>
        <w:trPr/>
        <w:tc>
          <w:tcPr>
            <w:tcW w:w="6095" w:type="dxa"/>
            <w:gridSpan w:val="2"/>
            <w:shd w:val="clear" w:color="auto" w:themeFill="accent3" w:themeFillTint="FF" w:themeFillShade="BF"/>
            <w:vAlign w:val="top"/>
          </w:tcPr>
          <w:p>
            <w:pPr>
              <w:pStyle w:val="0"/>
              <w:spacing w:line="280" w:lineRule="exact"/>
              <w:jc w:val="center"/>
              <w:rPr>
                <w:rFonts w:hint="default" w:ascii="UD デジタル 教科書体 N-R" w:hAnsi="UD デジタル 教科書体 N-R" w:eastAsia="UD デジタル 教科書体 N-R"/>
                <w:color w:val="FFFFFF" w:themeColor="background1"/>
                <w:sz w:val="22"/>
              </w:rPr>
            </w:pPr>
            <w:r>
              <w:rPr>
                <w:rFonts w:hint="eastAsia" w:ascii="UD デジタル 教科書体 N-R" w:hAnsi="UD デジタル 教科書体 N-R" w:eastAsia="UD デジタル 教科書体 N-R"/>
                <w:color w:val="FFFFFF" w:themeColor="background1"/>
                <w:sz w:val="22"/>
              </w:rPr>
              <w:t>区　　分</w:t>
            </w:r>
          </w:p>
        </w:tc>
        <w:tc>
          <w:tcPr>
            <w:tcW w:w="1275" w:type="dxa"/>
            <w:shd w:val="clear" w:color="auto" w:themeFill="accent3" w:themeFillTint="FF" w:themeFillShade="BF"/>
            <w:vAlign w:val="top"/>
          </w:tcPr>
          <w:p>
            <w:pPr>
              <w:pStyle w:val="0"/>
              <w:spacing w:line="280" w:lineRule="exact"/>
              <w:jc w:val="center"/>
              <w:rPr>
                <w:rFonts w:hint="default" w:ascii="UD デジタル 教科書体 N-R" w:hAnsi="UD デジタル 教科書体 N-R" w:eastAsia="UD デジタル 教科書体 N-R"/>
                <w:color w:val="FFFFFF" w:themeColor="background1"/>
                <w:sz w:val="22"/>
              </w:rPr>
            </w:pPr>
            <w:r>
              <w:rPr>
                <w:rFonts w:hint="eastAsia" w:ascii="UD デジタル 教科書体 N-R" w:hAnsi="UD デジタル 教科書体 N-R" w:eastAsia="UD デジタル 教科書体 N-R"/>
                <w:color w:val="FFFFFF" w:themeColor="background1"/>
                <w:sz w:val="22"/>
              </w:rPr>
              <w:t>令和６年度</w:t>
            </w:r>
          </w:p>
        </w:tc>
        <w:tc>
          <w:tcPr>
            <w:tcW w:w="1276" w:type="dxa"/>
            <w:shd w:val="clear" w:color="auto" w:themeFill="accent3" w:themeFillTint="FF" w:themeFillShade="BF"/>
            <w:vAlign w:val="top"/>
          </w:tcPr>
          <w:p>
            <w:pPr>
              <w:pStyle w:val="0"/>
              <w:spacing w:line="280" w:lineRule="exact"/>
              <w:jc w:val="center"/>
              <w:rPr>
                <w:rFonts w:hint="default" w:ascii="UD デジタル 教科書体 N-R" w:hAnsi="UD デジタル 教科書体 N-R" w:eastAsia="UD デジタル 教科書体 N-R"/>
                <w:color w:val="FFFFFF" w:themeColor="background1"/>
                <w:sz w:val="22"/>
              </w:rPr>
            </w:pPr>
            <w:r>
              <w:rPr>
                <w:rFonts w:hint="eastAsia" w:ascii="UD デジタル 教科書体 N-R" w:hAnsi="UD デジタル 教科書体 N-R" w:eastAsia="UD デジタル 教科書体 N-R"/>
                <w:color w:val="FFFFFF" w:themeColor="background1"/>
                <w:sz w:val="22"/>
              </w:rPr>
              <w:t>令和７年度</w:t>
            </w:r>
          </w:p>
        </w:tc>
        <w:tc>
          <w:tcPr>
            <w:tcW w:w="1276" w:type="dxa"/>
            <w:shd w:val="clear" w:color="auto" w:themeFill="accent3" w:themeFillTint="FF" w:themeFillShade="BF"/>
            <w:vAlign w:val="top"/>
          </w:tcPr>
          <w:p>
            <w:pPr>
              <w:pStyle w:val="0"/>
              <w:spacing w:line="280" w:lineRule="exact"/>
              <w:jc w:val="center"/>
              <w:rPr>
                <w:rFonts w:hint="default" w:ascii="UD デジタル 教科書体 N-R" w:hAnsi="UD デジタル 教科書体 N-R" w:eastAsia="UD デジタル 教科書体 N-R"/>
                <w:color w:val="FFFFFF" w:themeColor="background1"/>
                <w:sz w:val="22"/>
              </w:rPr>
            </w:pPr>
            <w:r>
              <w:rPr>
                <w:rFonts w:hint="eastAsia" w:ascii="UD デジタル 教科書体 N-R" w:hAnsi="UD デジタル 教科書体 N-R" w:eastAsia="UD デジタル 教科書体 N-R"/>
                <w:color w:val="FFFFFF" w:themeColor="background1"/>
                <w:sz w:val="22"/>
              </w:rPr>
              <w:t>令和８年度</w:t>
            </w:r>
          </w:p>
        </w:tc>
      </w:tr>
      <w:tr>
        <w:trPr/>
        <w:tc>
          <w:tcPr>
            <w:tcW w:w="1842" w:type="dxa"/>
            <w:shd w:val="clear" w:color="auto" w:themeFill="accent3" w:themeFillTint="33" w:themeFillShade="FF"/>
            <w:vAlign w:val="center"/>
          </w:tcPr>
          <w:p>
            <w:pPr>
              <w:pStyle w:val="0"/>
              <w:spacing w:line="280" w:lineRule="exac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計画相談支援</w:t>
            </w:r>
          </w:p>
        </w:tc>
        <w:tc>
          <w:tcPr>
            <w:tcW w:w="4253" w:type="dxa"/>
            <w:shd w:val="clear" w:color="auto" w:themeFill="accent3" w:themeFillTint="33" w:themeFillShade="FF"/>
            <w:vAlign w:val="center"/>
          </w:tcPr>
          <w:p>
            <w:pPr>
              <w:pStyle w:val="0"/>
              <w:spacing w:line="280" w:lineRule="exact"/>
              <w:jc w:val="left"/>
              <w:rPr>
                <w:rFonts w:hint="default" w:ascii="UD デジタル 教科書体 N-R" w:hAnsi="UD デジタル 教科書体 N-R" w:eastAsia="UD デジタル 教科書体 N-R"/>
                <w:color w:val="1E1C11" w:themeColor="background2" w:themeShade="1A"/>
              </w:rPr>
            </w:pPr>
            <w:r>
              <w:rPr>
                <w:rFonts w:hint="eastAsia" w:ascii="UD デジタル 教科書体 N-R" w:hAnsi="UD デジタル 教科書体 N-R" w:eastAsia="UD デジタル 教科書体 N-R"/>
                <w:color w:val="1E1C11" w:themeColor="background2" w:themeShade="1A"/>
                <w:sz w:val="20"/>
              </w:rPr>
              <w:t>サービス等利用計画の作成や見直しのための相談支援</w:t>
            </w:r>
          </w:p>
        </w:tc>
        <w:tc>
          <w:tcPr>
            <w:tcW w:w="1275" w:type="dxa"/>
            <w:vAlign w:val="center"/>
          </w:tcPr>
          <w:p>
            <w:pPr>
              <w:pStyle w:val="0"/>
              <w:spacing w:line="28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161</w:t>
            </w:r>
          </w:p>
        </w:tc>
        <w:tc>
          <w:tcPr>
            <w:tcW w:w="1276" w:type="dxa"/>
            <w:vAlign w:val="center"/>
          </w:tcPr>
          <w:p>
            <w:pPr>
              <w:pStyle w:val="0"/>
              <w:spacing w:line="28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165</w:t>
            </w:r>
          </w:p>
        </w:tc>
        <w:tc>
          <w:tcPr>
            <w:tcW w:w="1276" w:type="dxa"/>
            <w:vAlign w:val="center"/>
          </w:tcPr>
          <w:p>
            <w:pPr>
              <w:pStyle w:val="0"/>
              <w:spacing w:line="28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169</w:t>
            </w:r>
          </w:p>
        </w:tc>
      </w:tr>
      <w:tr>
        <w:trPr>
          <w:trHeight w:val="352" w:hRule="atLeast"/>
        </w:trPr>
        <w:tc>
          <w:tcPr>
            <w:tcW w:w="1842" w:type="dxa"/>
            <w:shd w:val="clear" w:color="auto" w:themeFill="accent3" w:themeFillTint="33" w:themeFillShade="FF"/>
            <w:vAlign w:val="center"/>
          </w:tcPr>
          <w:p>
            <w:pPr>
              <w:pStyle w:val="0"/>
              <w:spacing w:line="280" w:lineRule="exac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地域移行支援</w:t>
            </w:r>
          </w:p>
        </w:tc>
        <w:tc>
          <w:tcPr>
            <w:tcW w:w="4253" w:type="dxa"/>
            <w:shd w:val="clear" w:color="auto" w:themeFill="accent3" w:themeFillTint="33" w:themeFillShade="FF"/>
            <w:vAlign w:val="center"/>
          </w:tcPr>
          <w:p>
            <w:pPr>
              <w:pStyle w:val="0"/>
              <w:spacing w:line="280" w:lineRule="exact"/>
              <w:jc w:val="left"/>
              <w:rPr>
                <w:rFonts w:hint="default" w:ascii="UD デジタル 教科書体 N-R" w:hAnsi="UD デジタル 教科書体 N-R" w:eastAsia="UD デジタル 教科書体 N-R"/>
                <w:color w:val="1E1C11" w:themeColor="background2" w:themeShade="1A"/>
              </w:rPr>
            </w:pPr>
            <w:r>
              <w:rPr>
                <w:rFonts w:hint="eastAsia" w:ascii="UD デジタル 教科書体 N-R" w:hAnsi="UD デジタル 教科書体 N-R" w:eastAsia="UD デジタル 教科書体 N-R"/>
                <w:color w:val="1E1C11" w:themeColor="background2" w:themeShade="1A"/>
                <w:sz w:val="20"/>
              </w:rPr>
              <w:t>地域生活に移行するための相談支援</w:t>
            </w:r>
          </w:p>
        </w:tc>
        <w:tc>
          <w:tcPr>
            <w:tcW w:w="1275" w:type="dxa"/>
            <w:vAlign w:val="center"/>
          </w:tcPr>
          <w:p>
            <w:pPr>
              <w:pStyle w:val="0"/>
              <w:spacing w:line="28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1</w:t>
            </w:r>
          </w:p>
        </w:tc>
        <w:tc>
          <w:tcPr>
            <w:tcW w:w="1276" w:type="dxa"/>
            <w:vAlign w:val="center"/>
          </w:tcPr>
          <w:p>
            <w:pPr>
              <w:pStyle w:val="0"/>
              <w:spacing w:line="28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1</w:t>
            </w:r>
          </w:p>
        </w:tc>
        <w:tc>
          <w:tcPr>
            <w:tcW w:w="1276" w:type="dxa"/>
            <w:vAlign w:val="center"/>
          </w:tcPr>
          <w:p>
            <w:pPr>
              <w:pStyle w:val="0"/>
              <w:spacing w:line="28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1</w:t>
            </w:r>
          </w:p>
        </w:tc>
      </w:tr>
      <w:tr>
        <w:trPr>
          <w:trHeight w:val="356" w:hRule="atLeast"/>
        </w:trPr>
        <w:tc>
          <w:tcPr>
            <w:tcW w:w="1842" w:type="dxa"/>
            <w:shd w:val="clear" w:color="auto" w:themeFill="accent3" w:themeFillTint="33" w:themeFillShade="FF"/>
            <w:vAlign w:val="center"/>
          </w:tcPr>
          <w:p>
            <w:pPr>
              <w:pStyle w:val="0"/>
              <w:spacing w:line="280" w:lineRule="exac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地域定着支援</w:t>
            </w:r>
          </w:p>
        </w:tc>
        <w:tc>
          <w:tcPr>
            <w:tcW w:w="4253" w:type="dxa"/>
            <w:shd w:val="clear" w:color="auto" w:themeFill="accent3" w:themeFillTint="33" w:themeFillShade="FF"/>
            <w:vAlign w:val="center"/>
          </w:tcPr>
          <w:p>
            <w:pPr>
              <w:pStyle w:val="0"/>
              <w:spacing w:line="280" w:lineRule="exact"/>
              <w:jc w:val="left"/>
              <w:rPr>
                <w:rFonts w:hint="default" w:ascii="UD デジタル 教科書体 N-R" w:hAnsi="UD デジタル 教科書体 N-R" w:eastAsia="UD デジタル 教科書体 N-R"/>
                <w:color w:val="1E1C11" w:themeColor="background2" w:themeShade="1A"/>
              </w:rPr>
            </w:pPr>
            <w:r>
              <w:rPr>
                <w:rFonts w:hint="eastAsia" w:ascii="UD デジタル 教科書体 N-R" w:hAnsi="UD デジタル 教科書体 N-R" w:eastAsia="UD デジタル 教科書体 N-R"/>
                <w:color w:val="1E1C11" w:themeColor="background2" w:themeShade="1A"/>
                <w:sz w:val="20"/>
              </w:rPr>
              <w:t>常時の連絡体制や緊急時の相談支援</w:t>
            </w:r>
          </w:p>
        </w:tc>
        <w:tc>
          <w:tcPr>
            <w:tcW w:w="1275" w:type="dxa"/>
            <w:vAlign w:val="center"/>
          </w:tcPr>
          <w:p>
            <w:pPr>
              <w:pStyle w:val="0"/>
              <w:spacing w:line="28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7</w:t>
            </w:r>
          </w:p>
        </w:tc>
        <w:tc>
          <w:tcPr>
            <w:tcW w:w="1276" w:type="dxa"/>
            <w:vAlign w:val="center"/>
          </w:tcPr>
          <w:p>
            <w:pPr>
              <w:pStyle w:val="0"/>
              <w:spacing w:line="28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7</w:t>
            </w:r>
          </w:p>
        </w:tc>
        <w:tc>
          <w:tcPr>
            <w:tcW w:w="1276" w:type="dxa"/>
            <w:vAlign w:val="center"/>
          </w:tcPr>
          <w:p>
            <w:pPr>
              <w:pStyle w:val="0"/>
              <w:spacing w:line="28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7</w:t>
            </w:r>
          </w:p>
        </w:tc>
      </w:tr>
    </w:tbl>
    <w:p>
      <w:pPr>
        <w:pStyle w:val="0"/>
        <w:spacing w:line="240" w:lineRule="exact"/>
        <w:rPr>
          <w:rFonts w:hint="default" w:ascii="UD デジタル 教科書体 N-R" w:hAnsi="UD デジタル 教科書体 N-R" w:eastAsia="UD デジタル 教科書体 N-R"/>
          <w:color w:val="4F6228" w:themeColor="accent3" w:themeShade="80"/>
        </w:rPr>
      </w:pPr>
      <w:r>
        <w:rPr>
          <w:rFonts w:hint="eastAsia" w:ascii="UD デジタル 教科書体 N-R" w:hAnsi="UD デジタル 教科書体 N-R" w:eastAsia="UD デジタル 教科書体 N-R"/>
          <w:color w:val="4F6228" w:themeColor="accent3" w:themeShade="80"/>
        </w:rPr>
        <mc:AlternateContent>
          <mc:Choice Requires="wps">
            <w:drawing>
              <wp:anchor distT="0" distB="0" distL="114300" distR="114300" simplePos="0" relativeHeight="21" behindDoc="1" locked="0" layoutInCell="1" hidden="0" allowOverlap="1">
                <wp:simplePos x="0" y="0"/>
                <wp:positionH relativeFrom="column">
                  <wp:posOffset>285750</wp:posOffset>
                </wp:positionH>
                <wp:positionV relativeFrom="paragraph">
                  <wp:posOffset>118110</wp:posOffset>
                </wp:positionV>
                <wp:extent cx="6263640" cy="431165"/>
                <wp:effectExtent l="19685" t="19685" r="29845" b="20320"/>
                <wp:wrapNone/>
                <wp:docPr id="1046" name="正方形/長方形 1108"/>
                <a:graphic xmlns:a="http://schemas.openxmlformats.org/drawingml/2006/main">
                  <a:graphicData uri="http://schemas.microsoft.com/office/word/2010/wordprocessingShape">
                    <wps:wsp>
                      <wps:cNvPr id="1046" name="正方形/長方形 1108"/>
                      <wps:cNvSpPr/>
                      <wps:spPr>
                        <a:xfrm>
                          <a:off x="0" y="0"/>
                          <a:ext cx="6263640" cy="431165"/>
                        </a:xfrm>
                        <a:prstGeom prst="rect">
                          <a:avLst/>
                        </a:prstGeom>
                        <a:noFill/>
                        <a:ln w="38100" cmpd="thickThi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108" style="mso-wrap-distance-right:9pt;mso-wrap-distance-bottom:0pt;margin-top:9.3000000000000007pt;mso-position-vertical-relative:text;mso-position-horizontal-relative:text;position:absolute;height:33.950000000000003pt;mso-wrap-distance-top:0pt;width:493.2pt;mso-wrap-distance-left:9pt;margin-left:22.5pt;z-index:-503316459;" o:spid="_x0000_s1046" o:allowincell="t" o:allowoverlap="t" filled="f" stroked="t" strokecolor="#4f6228 [1606]" strokeweight="3pt" o:spt="1">
                <v:fill/>
                <v:stroke linestyle="thickThin" miterlimit="8" endcap="flat" dashstyle="solid" filltype="solid"/>
                <v:textbox style="layout-flow:horizontal;"/>
                <v:imagedata o:title=""/>
                <w10:wrap type="none" anchorx="text" anchory="text"/>
              </v:rect>
            </w:pict>
          </mc:Fallback>
        </mc:AlternateContent>
      </w:r>
    </w:p>
    <w:p>
      <w:pPr>
        <w:pStyle w:val="0"/>
        <w:spacing w:line="280" w:lineRule="exact"/>
        <w:ind w:left="988" w:leftChars="250" w:right="330" w:rightChars="150" w:hanging="439" w:hangingChars="200"/>
        <w:rPr>
          <w:rFonts w:hint="default" w:ascii="UD デジタル 教科書体 N-R" w:hAnsi="UD デジタル 教科書体 N-R" w:eastAsia="UD デジタル 教科書体 N-R"/>
          <w:color w:val="1E1C11" w:themeColor="background2" w:themeShade="1A"/>
        </w:rPr>
      </w:pPr>
      <w:r>
        <w:rPr>
          <w:rFonts w:hint="eastAsia" w:ascii="UD デジタル 教科書体 N-R" w:hAnsi="UD デジタル 教科書体 N-R" w:eastAsia="UD デジタル 教科書体 N-R"/>
          <w:color w:val="1E1C11" w:themeColor="background2" w:themeShade="1A"/>
        </w:rPr>
        <w:t>☞</w:t>
      </w:r>
      <w:r>
        <w:rPr>
          <w:rFonts w:hint="eastAsia" w:ascii="UD デジタル 教科書体 N-R" w:hAnsi="UD デジタル 教科書体 N-R" w:eastAsia="UD デジタル 教科書体 N-R"/>
          <w:color w:val="4F6228" w:themeColor="accent3" w:themeShade="80"/>
        </w:rPr>
        <w:t>　</w:t>
      </w:r>
      <w:r>
        <w:rPr>
          <w:rFonts w:hint="eastAsia" w:ascii="UD デジタル 教科書体 N-R" w:hAnsi="UD デジタル 教科書体 N-R" w:eastAsia="UD デジタル 教科書体 N-R"/>
          <w:color w:val="1E1C11" w:themeColor="background2" w:themeShade="1A"/>
        </w:rPr>
        <w:t>既存のサービス提供事業所に加え、必要に応じて、市外のサービス提供事業所との連携や新規事業者の参入を促進するなどし、見込量の確保に努めます。</w:t>
      </w:r>
    </w:p>
    <w:p>
      <w:pPr>
        <w:pStyle w:val="0"/>
        <w:spacing w:line="240" w:lineRule="exact"/>
        <w:rPr>
          <w:rFonts w:hint="default" w:ascii="UD デジタル 教科書体 N-R" w:hAnsi="UD デジタル 教科書体 N-R" w:eastAsia="UD デジタル 教科書体 N-R"/>
          <w:color w:val="4F6228" w:themeColor="accent3" w:themeShade="80"/>
        </w:rPr>
      </w:pPr>
    </w:p>
    <w:p>
      <w:pPr>
        <w:pStyle w:val="0"/>
        <w:spacing w:line="120" w:lineRule="exact"/>
        <w:rPr>
          <w:rFonts w:hint="default" w:ascii="UD デジタル 教科書体 N-R" w:hAnsi="UD デジタル 教科書体 N-R" w:eastAsia="UD デジタル 教科書体 N-R"/>
          <w:color w:val="4F6228" w:themeColor="accent3" w:themeShade="80"/>
        </w:rPr>
      </w:pPr>
    </w:p>
    <w:p>
      <w:pPr>
        <w:pStyle w:val="0"/>
        <w:spacing w:line="120" w:lineRule="exact"/>
        <w:rPr>
          <w:rFonts w:hint="default" w:ascii="UD デジタル 教科書体 N-R" w:hAnsi="UD デジタル 教科書体 N-R" w:eastAsia="UD デジタル 教科書体 N-R"/>
          <w:color w:val="4F6228" w:themeColor="accent3" w:themeShade="80"/>
        </w:rPr>
      </w:pPr>
      <w:r>
        <w:rPr>
          <w:rFonts w:hint="eastAsia" w:ascii="UD デジタル 教科書体 N-R" w:hAnsi="UD デジタル 教科書体 N-R" w:eastAsia="UD デジタル 教科書体 N-R"/>
          <w:color w:val="4F6228" w:themeColor="accent3" w:themeShade="80"/>
        </w:rPr>
        <mc:AlternateContent>
          <mc:Choice Requires="wps">
            <w:drawing>
              <wp:anchor distT="0" distB="0" distL="114300" distR="114300" simplePos="0" relativeHeight="22" behindDoc="1" locked="0" layoutInCell="1" hidden="0" allowOverlap="1">
                <wp:simplePos x="0" y="0"/>
                <wp:positionH relativeFrom="margin">
                  <wp:align>left</wp:align>
                </wp:positionH>
                <wp:positionV relativeFrom="paragraph">
                  <wp:posOffset>0</wp:posOffset>
                </wp:positionV>
                <wp:extent cx="6694805" cy="9779000"/>
                <wp:effectExtent l="635" t="635" r="30480" b="10795"/>
                <wp:wrapNone/>
                <wp:docPr id="1047" name="四角形: メモ 1111"/>
                <a:graphic xmlns:a="http://schemas.openxmlformats.org/drawingml/2006/main">
                  <a:graphicData uri="http://schemas.microsoft.com/office/word/2010/wordprocessingShape">
                    <wps:wsp>
                      <wps:cNvPr id="1047" name="四角形: メモ 1111"/>
                      <wps:cNvSpPr/>
                      <wps:spPr>
                        <a:xfrm>
                          <a:off x="0" y="0"/>
                          <a:ext cx="6694805" cy="9779000"/>
                        </a:xfrm>
                        <a:prstGeom prst="foldedCorner">
                          <a:avLst>
                            <a:gd name="adj" fmla="val 2534"/>
                          </a:avLst>
                        </a:prstGeom>
                        <a:solidFill>
                          <a:schemeClr val="bg1"/>
                        </a:solidFill>
                        <a:ln w="6350">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1111" style="mso-wrap-distance-right:9pt;mso-wrap-distance-bottom:0pt;margin-top:0pt;mso-position-vertical-relative:text;mso-position-horizontal:left;mso-position-horizontal-relative:margin;position:absolute;height:770pt;mso-wrap-distance-top:0pt;width:527.15pt;mso-wrap-distance-left:9pt;z-index:-503316458;" o:spid="_x0000_s1047" o:allowincell="t" o:allowoverlap="t" filled="t" fillcolor="#ffffff [3212]" stroked="t" strokecolor="#4f6228 [1606]" strokeweight="0.5pt" o:spt="65" type="#_x0000_t65" adj="21053">
                <v:fill/>
                <v:stroke linestyle="single" miterlimit="8" endcap="flat" dashstyle="solid" filltype="solid"/>
                <v:textbox style="layout-flow:horizontal;"/>
                <v:imagedata o:title=""/>
                <w10:wrap type="none" anchorx="margin" anchory="text"/>
              </v:shape>
            </w:pict>
          </mc:Fallback>
        </mc:AlternateContent>
      </w:r>
    </w:p>
    <w:p>
      <w:pPr>
        <w:pStyle w:val="19"/>
        <w:numPr>
          <w:ilvl w:val="0"/>
          <w:numId w:val="2"/>
        </w:numPr>
        <w:spacing w:after="153" w:afterLines="50" w:afterAutospacing="0" w:line="320" w:lineRule="exact"/>
        <w:ind w:leftChars="0"/>
        <w:rPr>
          <w:rFonts w:hint="default" w:ascii="UD デジタル 教科書体 NP-B" w:hAnsi="UD デジタル 教科書体 NP-B" w:eastAsia="UD デジタル 教科書体 NP-B"/>
          <w:color w:val="4F6228" w:themeColor="accent3" w:themeShade="80"/>
          <w:u w:val="single" w:color="auto"/>
        </w:rPr>
      </w:pPr>
      <w:r>
        <w:rPr>
          <w:rFonts w:hint="eastAsia" w:ascii="UD デジタル 教科書体 NP-B" w:hAnsi="UD デジタル 教科書体 NP-B" w:eastAsia="UD デジタル 教科書体 NP-B"/>
          <w:color w:val="4F6228" w:themeColor="accent3" w:themeShade="80"/>
          <w:u w:val="single" w:color="auto"/>
        </w:rPr>
        <w:t>地域生活支援事業の見込量　　　　　　　　</w:t>
      </w:r>
      <w:r>
        <w:rPr>
          <w:rFonts w:hint="eastAsia" w:ascii="UD デジタル 教科書体 NP-B" w:hAnsi="UD デジタル 教科書体 NP-B" w:eastAsia="UD デジタル 教科書体 NP-B"/>
          <w:color w:val="4F6228" w:themeColor="accent3" w:themeShade="80"/>
          <w:u w:val="single" w:color="auto"/>
        </w:rPr>
        <w:t xml:space="preserve"> </w:t>
      </w:r>
      <w:r>
        <w:rPr>
          <w:rFonts w:hint="eastAsia" w:ascii="UD デジタル 教科書体 NP-B" w:hAnsi="UD デジタル 教科書体 NP-B" w:eastAsia="UD デジタル 教科書体 NP-B"/>
          <w:color w:val="4F6228" w:themeColor="accent3" w:themeShade="80"/>
          <w:u w:val="single" w:color="auto"/>
        </w:rPr>
        <w:t>　　　　　　　　　　　　　　　　　　　　　　　　　</w:t>
      </w:r>
    </w:p>
    <w:p>
      <w:pPr>
        <w:pStyle w:val="0"/>
        <w:spacing w:line="280" w:lineRule="exact"/>
        <w:ind w:left="439" w:leftChars="200" w:right="220" w:rightChars="100" w:firstLine="200" w:firstLineChars="100"/>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地域の特性やサービスの利用者の状況に応じた柔軟な形態による事業を効果的、効率的に実施するもので、　①必須事業と市町村の判断により実施する②任意事業があり、主な事業の見込量は次のとおりです。</w:t>
      </w:r>
    </w:p>
    <w:p>
      <w:pPr>
        <w:pStyle w:val="0"/>
        <w:spacing w:line="160" w:lineRule="exact"/>
        <w:ind w:left="220" w:hanging="220" w:hangingChars="100"/>
        <w:rPr>
          <w:rFonts w:hint="default" w:ascii="UD デジタル 教科書体 NP-B" w:hAnsi="UD デジタル 教科書体 NP-B" w:eastAsia="UD デジタル 教科書体 NP-B"/>
          <w:color w:val="4F6228" w:themeColor="accent3" w:themeShade="80"/>
        </w:rPr>
      </w:pPr>
    </w:p>
    <w:p>
      <w:pPr>
        <w:pStyle w:val="0"/>
        <w:spacing w:line="280" w:lineRule="exact"/>
        <w:ind w:left="439" w:leftChars="200" w:right="220" w:rightChars="100"/>
        <w:rPr>
          <w:rFonts w:hint="default" w:ascii="UD デジタル 教科書体 N-R" w:hAnsi="UD デジタル 教科書体 N-R" w:eastAsia="UD デジタル 教科書体 N-R"/>
          <w:color w:val="4F6228" w:themeColor="accent3" w:themeShade="80"/>
          <w:sz w:val="22"/>
        </w:rPr>
      </w:pPr>
      <w:r>
        <w:rPr>
          <w:rFonts w:hint="eastAsia" w:ascii="UD デジタル 教科書体 NP-B" w:hAnsi="UD デジタル 教科書体 NP-B" w:eastAsia="UD デジタル 教科書体 NP-B"/>
          <w:color w:val="4F6228" w:themeColor="accent3" w:themeShade="80"/>
        </w:rPr>
        <w:t>①　必須事業　</w:t>
      </w:r>
      <w:r>
        <w:rPr>
          <w:rFonts w:hint="eastAsia" w:ascii="UD デジタル 教科書体 N-B" w:hAnsi="UD デジタル 教科書体 N-B" w:eastAsia="UD デジタル 教科書体 N-B"/>
          <w:color w:val="4F6228" w:themeColor="accent3" w:themeShade="80"/>
        </w:rPr>
        <w:t>　　　　　　　　　　　　　　　　　　　　　　　　　　　</w:t>
      </w:r>
      <w:r>
        <w:rPr>
          <w:rFonts w:hint="eastAsia" w:ascii="UD デジタル 教科書体 N-B" w:hAnsi="UD デジタル 教科書体 N-B" w:eastAsia="UD デジタル 教科書体 N-B"/>
          <w:color w:val="4F6228" w:themeColor="accent3" w:themeShade="80"/>
        </w:rPr>
        <w:t xml:space="preserve"> </w:t>
      </w:r>
      <w:r>
        <w:rPr>
          <w:rFonts w:hint="default" w:ascii="UD デジタル 教科書体 N-B" w:hAnsi="UD デジタル 教科書体 N-B" w:eastAsia="UD デジタル 教科書体 N-B"/>
          <w:color w:val="4F6228" w:themeColor="accent3" w:themeShade="80"/>
        </w:rPr>
        <w:t xml:space="preserve"> </w:t>
      </w:r>
      <w:r>
        <w:rPr>
          <w:rFonts w:hint="eastAsia" w:ascii="UD デジタル 教科書体 N-R" w:hAnsi="UD デジタル 教科書体 N-R" w:eastAsia="UD デジタル 教科書体 N-R"/>
          <w:color w:val="1E1C11" w:themeColor="background2" w:themeShade="1A"/>
          <w:sz w:val="20"/>
        </w:rPr>
        <w:t>利用者・件数：人・件／年</w:t>
      </w:r>
      <w:r>
        <w:rPr>
          <w:rFonts w:hint="eastAsia" w:ascii="UD デジタル 教科書体 NP-B" w:hAnsi="UD デジタル 教科書体 NP-B" w:eastAsia="UD デジタル 教科書体 NP-B"/>
          <w:color w:val="4F6228" w:themeColor="accent3" w:themeShade="80"/>
        </w:rPr>
        <w:t>　　　　　　　　　　　　　　　　　　　　　　　　　　　　　　　　</w:t>
      </w:r>
    </w:p>
    <w:tbl>
      <w:tblPr>
        <w:tblStyle w:val="30"/>
        <w:tblW w:w="9922" w:type="dxa"/>
        <w:tblInd w:w="421" w:type="dxa"/>
        <w:tblBorders>
          <w:top w:val="single" w:color="1E1C11" w:themeColor="background2" w:themeShade="1A" w:sz="4" w:space="0"/>
          <w:left w:val="single" w:color="1E1C11" w:themeColor="background2" w:themeShade="1A" w:sz="4" w:space="0"/>
          <w:bottom w:val="single" w:color="1E1C11" w:themeColor="background2" w:themeShade="1A" w:sz="4" w:space="0"/>
          <w:right w:val="single" w:color="1E1C11" w:themeColor="background2" w:themeShade="1A" w:sz="4" w:space="0"/>
          <w:insideH w:val="single" w:color="1E1C11" w:themeColor="background2" w:themeShade="1A" w:sz="4" w:space="0"/>
          <w:insideV w:val="single" w:color="1E1C11" w:themeColor="background2" w:themeShade="1A" w:sz="4" w:space="0"/>
        </w:tblBorders>
        <w:tblLayout w:type="fixed"/>
        <w:tblLook w:firstRow="1" w:lastRow="0" w:firstColumn="1" w:lastColumn="0" w:noHBand="0" w:noVBand="1" w:val="04A0"/>
      </w:tblPr>
      <w:tblGrid>
        <w:gridCol w:w="2693"/>
        <w:gridCol w:w="3402"/>
        <w:gridCol w:w="1275"/>
        <w:gridCol w:w="1276"/>
        <w:gridCol w:w="1276"/>
      </w:tblGrid>
      <w:tr>
        <w:trPr/>
        <w:tc>
          <w:tcPr>
            <w:tcW w:w="6095" w:type="dxa"/>
            <w:gridSpan w:val="2"/>
            <w:shd w:val="clear" w:color="auto" w:themeFill="accent3" w:themeFillTint="FF" w:themeFillShade="BF"/>
            <w:vAlign w:val="top"/>
          </w:tcPr>
          <w:p>
            <w:pPr>
              <w:pStyle w:val="0"/>
              <w:spacing w:line="240" w:lineRule="exact"/>
              <w:jc w:val="center"/>
              <w:rPr>
                <w:rFonts w:hint="default" w:ascii="UD デジタル 教科書体 N-R" w:hAnsi="UD デジタル 教科書体 N-R" w:eastAsia="UD デジタル 教科書体 N-R"/>
                <w:color w:val="FFFFFF" w:themeColor="background1"/>
                <w:sz w:val="22"/>
              </w:rPr>
            </w:pPr>
            <w:r>
              <w:rPr>
                <w:rFonts w:hint="eastAsia" w:ascii="UD デジタル 教科書体 N-R" w:hAnsi="UD デジタル 教科書体 N-R" w:eastAsia="UD デジタル 教科書体 N-R"/>
                <w:color w:val="FFFFFF" w:themeColor="background1"/>
                <w:sz w:val="22"/>
              </w:rPr>
              <w:t>区　　分</w:t>
            </w:r>
          </w:p>
        </w:tc>
        <w:tc>
          <w:tcPr>
            <w:tcW w:w="1275" w:type="dxa"/>
            <w:shd w:val="clear" w:color="auto" w:themeFill="accent3" w:themeFillTint="FF" w:themeFillShade="BF"/>
            <w:vAlign w:val="top"/>
          </w:tcPr>
          <w:p>
            <w:pPr>
              <w:pStyle w:val="0"/>
              <w:spacing w:line="240" w:lineRule="exact"/>
              <w:jc w:val="center"/>
              <w:rPr>
                <w:rFonts w:hint="default" w:ascii="UD デジタル 教科書体 N-R" w:hAnsi="UD デジタル 教科書体 N-R" w:eastAsia="UD デジタル 教科書体 N-R"/>
                <w:color w:val="FFFFFF" w:themeColor="background1"/>
                <w:sz w:val="22"/>
              </w:rPr>
            </w:pPr>
            <w:r>
              <w:rPr>
                <w:rFonts w:hint="eastAsia" w:ascii="UD デジタル 教科書体 N-R" w:hAnsi="UD デジタル 教科書体 N-R" w:eastAsia="UD デジタル 教科書体 N-R"/>
                <w:color w:val="FFFFFF" w:themeColor="background1"/>
                <w:sz w:val="22"/>
              </w:rPr>
              <w:t>令和６年度</w:t>
            </w:r>
          </w:p>
        </w:tc>
        <w:tc>
          <w:tcPr>
            <w:tcW w:w="1276" w:type="dxa"/>
            <w:shd w:val="clear" w:color="auto" w:themeFill="accent3" w:themeFillTint="FF" w:themeFillShade="BF"/>
            <w:vAlign w:val="top"/>
          </w:tcPr>
          <w:p>
            <w:pPr>
              <w:pStyle w:val="0"/>
              <w:spacing w:line="240" w:lineRule="exact"/>
              <w:jc w:val="center"/>
              <w:rPr>
                <w:rFonts w:hint="default" w:ascii="UD デジタル 教科書体 N-R" w:hAnsi="UD デジタル 教科書体 N-R" w:eastAsia="UD デジタル 教科書体 N-R"/>
                <w:color w:val="FFFFFF" w:themeColor="background1"/>
                <w:sz w:val="22"/>
              </w:rPr>
            </w:pPr>
            <w:r>
              <w:rPr>
                <w:rFonts w:hint="eastAsia" w:ascii="UD デジタル 教科書体 N-R" w:hAnsi="UD デジタル 教科書体 N-R" w:eastAsia="UD デジタル 教科書体 N-R"/>
                <w:color w:val="FFFFFF" w:themeColor="background1"/>
                <w:sz w:val="22"/>
              </w:rPr>
              <w:t>令和７年度</w:t>
            </w:r>
          </w:p>
        </w:tc>
        <w:tc>
          <w:tcPr>
            <w:tcW w:w="1276" w:type="dxa"/>
            <w:shd w:val="clear" w:color="auto" w:themeFill="accent3" w:themeFillTint="FF" w:themeFillShade="BF"/>
            <w:vAlign w:val="top"/>
          </w:tcPr>
          <w:p>
            <w:pPr>
              <w:pStyle w:val="0"/>
              <w:spacing w:line="240" w:lineRule="exact"/>
              <w:jc w:val="center"/>
              <w:rPr>
                <w:rFonts w:hint="default" w:ascii="UD デジタル 教科書体 N-R" w:hAnsi="UD デジタル 教科書体 N-R" w:eastAsia="UD デジタル 教科書体 N-R"/>
                <w:color w:val="FFFFFF" w:themeColor="background1"/>
                <w:sz w:val="22"/>
              </w:rPr>
            </w:pPr>
            <w:r>
              <w:rPr>
                <w:rFonts w:hint="eastAsia" w:ascii="UD デジタル 教科書体 N-R" w:hAnsi="UD デジタル 教科書体 N-R" w:eastAsia="UD デジタル 教科書体 N-R"/>
                <w:color w:val="FFFFFF" w:themeColor="background1"/>
                <w:sz w:val="22"/>
              </w:rPr>
              <w:t>令和８年度</w:t>
            </w:r>
          </w:p>
        </w:tc>
      </w:tr>
      <w:tr>
        <w:trPr/>
        <w:tc>
          <w:tcPr>
            <w:tcW w:w="2693" w:type="dxa"/>
            <w:shd w:val="clear" w:color="auto" w:themeFill="accent3" w:themeFillTint="33" w:themeFillShade="FF"/>
            <w:vAlign w:val="center"/>
          </w:tcPr>
          <w:p>
            <w:pPr>
              <w:pStyle w:val="0"/>
              <w:spacing w:line="240" w:lineRule="exac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成年後見制度利用支援事業</w:t>
            </w:r>
          </w:p>
        </w:tc>
        <w:tc>
          <w:tcPr>
            <w:tcW w:w="3402" w:type="dxa"/>
            <w:shd w:val="clear" w:color="auto" w:themeFill="accent3" w:themeFillTint="33" w:themeFillShade="FF"/>
            <w:vAlign w:val="center"/>
          </w:tcPr>
          <w:p>
            <w:pPr>
              <w:pStyle w:val="0"/>
              <w:spacing w:line="240" w:lineRule="exact"/>
              <w:jc w:val="left"/>
              <w:rPr>
                <w:rFonts w:hint="default" w:ascii="UD デジタル 教科書体 N-R" w:hAnsi="UD デジタル 教科書体 N-R" w:eastAsia="UD デジタル 教科書体 N-R"/>
                <w:color w:val="1E1C11" w:themeColor="background2" w:themeShade="1A"/>
                <w:spacing w:val="-2"/>
                <w:sz w:val="20"/>
              </w:rPr>
            </w:pPr>
            <w:r>
              <w:rPr>
                <w:rFonts w:hint="eastAsia" w:ascii="UD デジタル 教科書体 N-R" w:hAnsi="UD デジタル 教科書体 N-R" w:eastAsia="UD デジタル 教科書体 N-R"/>
                <w:color w:val="1E1C11" w:themeColor="background2" w:themeShade="1A"/>
                <w:spacing w:val="-2"/>
                <w:sz w:val="20"/>
              </w:rPr>
              <w:t>家庭裁判所への申し立てに要する費用など必要な経費の一部を助成する事業</w:t>
            </w:r>
          </w:p>
        </w:tc>
        <w:tc>
          <w:tcPr>
            <w:tcW w:w="1275" w:type="dxa"/>
            <w:vAlign w:val="center"/>
          </w:tcPr>
          <w:p>
            <w:pPr>
              <w:pStyle w:val="0"/>
              <w:spacing w:line="24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1</w:t>
            </w:r>
          </w:p>
        </w:tc>
        <w:tc>
          <w:tcPr>
            <w:tcW w:w="1276" w:type="dxa"/>
            <w:vAlign w:val="center"/>
          </w:tcPr>
          <w:p>
            <w:pPr>
              <w:pStyle w:val="0"/>
              <w:spacing w:line="24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2</w:t>
            </w:r>
          </w:p>
        </w:tc>
        <w:tc>
          <w:tcPr>
            <w:tcW w:w="1276" w:type="dxa"/>
            <w:vAlign w:val="center"/>
          </w:tcPr>
          <w:p>
            <w:pPr>
              <w:pStyle w:val="0"/>
              <w:spacing w:line="24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3</w:t>
            </w:r>
          </w:p>
        </w:tc>
      </w:tr>
      <w:tr>
        <w:trPr/>
        <w:tc>
          <w:tcPr>
            <w:tcW w:w="2693" w:type="dxa"/>
            <w:vMerge w:val="restart"/>
            <w:shd w:val="clear" w:color="auto" w:themeFill="accent3" w:themeFillTint="33" w:themeFillShade="FF"/>
            <w:vAlign w:val="center"/>
          </w:tcPr>
          <w:p>
            <w:pPr>
              <w:pStyle w:val="0"/>
              <w:spacing w:line="240" w:lineRule="exac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意思疎通支援事業</w:t>
            </w:r>
          </w:p>
        </w:tc>
        <w:tc>
          <w:tcPr>
            <w:tcW w:w="3402" w:type="dxa"/>
            <w:shd w:val="clear" w:color="auto" w:themeFill="accent3" w:themeFillTint="33" w:themeFillShade="FF"/>
            <w:vAlign w:val="center"/>
          </w:tcPr>
          <w:p>
            <w:pPr>
              <w:pStyle w:val="0"/>
              <w:spacing w:line="240" w:lineRule="exact"/>
              <w:jc w:val="left"/>
              <w:rPr>
                <w:rFonts w:hint="default" w:ascii="UD デジタル 教科書体 N-R" w:hAnsi="UD デジタル 教科書体 N-R" w:eastAsia="UD デジタル 教科書体 N-R"/>
                <w:color w:val="1E1C11" w:themeColor="background2" w:themeShade="1A"/>
                <w:sz w:val="20"/>
              </w:rPr>
            </w:pPr>
            <w:r>
              <w:rPr>
                <w:rFonts w:hint="eastAsia" w:ascii="UD デジタル 教科書体 N-R" w:hAnsi="UD デジタル 教科書体 N-R" w:eastAsia="UD デジタル 教科書体 N-R"/>
                <w:color w:val="1E1C11" w:themeColor="background2" w:themeShade="1A"/>
                <w:sz w:val="20"/>
              </w:rPr>
              <w:t>手話通訳者等を派遣する事業</w:t>
            </w:r>
          </w:p>
        </w:tc>
        <w:tc>
          <w:tcPr>
            <w:tcW w:w="1275" w:type="dxa"/>
            <w:vAlign w:val="center"/>
          </w:tcPr>
          <w:p>
            <w:pPr>
              <w:pStyle w:val="0"/>
              <w:spacing w:line="24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13</w:t>
            </w:r>
          </w:p>
        </w:tc>
        <w:tc>
          <w:tcPr>
            <w:tcW w:w="1276" w:type="dxa"/>
            <w:vAlign w:val="center"/>
          </w:tcPr>
          <w:p>
            <w:pPr>
              <w:pStyle w:val="0"/>
              <w:spacing w:line="24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14</w:t>
            </w:r>
          </w:p>
        </w:tc>
        <w:tc>
          <w:tcPr>
            <w:tcW w:w="1276" w:type="dxa"/>
            <w:vAlign w:val="center"/>
          </w:tcPr>
          <w:p>
            <w:pPr>
              <w:pStyle w:val="0"/>
              <w:spacing w:line="24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15</w:t>
            </w:r>
          </w:p>
        </w:tc>
      </w:tr>
      <w:tr>
        <w:trPr/>
        <w:tc>
          <w:tcPr>
            <w:tcW w:w="2693" w:type="dxa"/>
            <w:vMerge w:val="continue"/>
            <w:shd w:val="clear" w:color="auto" w:themeFill="accent3" w:themeFillTint="33" w:themeFillShade="FF"/>
            <w:vAlign w:val="center"/>
          </w:tcPr>
          <w:p>
            <w:pPr>
              <w:pStyle w:val="0"/>
              <w:spacing w:line="240" w:lineRule="exact"/>
              <w:rPr>
                <w:rFonts w:hint="default" w:ascii="UD デジタル 教科書体 N-R" w:hAnsi="UD デジタル 教科書体 N-R" w:eastAsia="UD デジタル 教科書体 N-R"/>
                <w:color w:val="1E1C11" w:themeColor="background2" w:themeShade="1A"/>
                <w:sz w:val="22"/>
              </w:rPr>
            </w:pPr>
          </w:p>
        </w:tc>
        <w:tc>
          <w:tcPr>
            <w:tcW w:w="3402" w:type="dxa"/>
            <w:shd w:val="clear" w:color="auto" w:themeFill="accent3" w:themeFillTint="33" w:themeFillShade="FF"/>
            <w:vAlign w:val="center"/>
          </w:tcPr>
          <w:p>
            <w:pPr>
              <w:pStyle w:val="0"/>
              <w:spacing w:line="240" w:lineRule="exact"/>
              <w:jc w:val="left"/>
              <w:rPr>
                <w:rFonts w:hint="default" w:ascii="UD デジタル 教科書体 N-R" w:hAnsi="UD デジタル 教科書体 N-R" w:eastAsia="UD デジタル 教科書体 N-R"/>
                <w:color w:val="1E1C11" w:themeColor="background2" w:themeShade="1A"/>
                <w:sz w:val="20"/>
              </w:rPr>
            </w:pPr>
            <w:r>
              <w:rPr>
                <w:rFonts w:hint="eastAsia" w:ascii="UD デジタル 教科書体 N-R" w:hAnsi="UD デジタル 教科書体 N-R" w:eastAsia="UD デジタル 教科書体 N-R"/>
                <w:color w:val="1E1C11" w:themeColor="background2" w:themeShade="1A"/>
                <w:sz w:val="20"/>
              </w:rPr>
              <w:t>手話通訳者を設置する事業</w:t>
            </w:r>
          </w:p>
        </w:tc>
        <w:tc>
          <w:tcPr>
            <w:tcW w:w="1275" w:type="dxa"/>
            <w:vAlign w:val="center"/>
          </w:tcPr>
          <w:p>
            <w:pPr>
              <w:pStyle w:val="0"/>
              <w:spacing w:line="24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0</w:t>
            </w:r>
          </w:p>
        </w:tc>
        <w:tc>
          <w:tcPr>
            <w:tcW w:w="1276" w:type="dxa"/>
            <w:vAlign w:val="center"/>
          </w:tcPr>
          <w:p>
            <w:pPr>
              <w:pStyle w:val="0"/>
              <w:spacing w:line="24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0</w:t>
            </w:r>
          </w:p>
        </w:tc>
        <w:tc>
          <w:tcPr>
            <w:tcW w:w="1276" w:type="dxa"/>
            <w:vAlign w:val="center"/>
          </w:tcPr>
          <w:p>
            <w:pPr>
              <w:pStyle w:val="0"/>
              <w:spacing w:line="24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1</w:t>
            </w:r>
          </w:p>
        </w:tc>
      </w:tr>
      <w:tr>
        <w:trPr>
          <w:trHeight w:val="263" w:hRule="atLeast"/>
        </w:trPr>
        <w:tc>
          <w:tcPr>
            <w:tcW w:w="2693" w:type="dxa"/>
            <w:shd w:val="clear" w:color="auto" w:themeFill="accent3" w:themeFillTint="33" w:themeFillShade="FF"/>
            <w:vAlign w:val="center"/>
          </w:tcPr>
          <w:p>
            <w:pPr>
              <w:pStyle w:val="0"/>
              <w:spacing w:line="240" w:lineRule="exac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手話奉仕員養成研修事業</w:t>
            </w:r>
          </w:p>
        </w:tc>
        <w:tc>
          <w:tcPr>
            <w:tcW w:w="3402" w:type="dxa"/>
            <w:shd w:val="clear" w:color="auto" w:themeFill="accent3" w:themeFillTint="33" w:themeFillShade="FF"/>
            <w:vAlign w:val="center"/>
          </w:tcPr>
          <w:p>
            <w:pPr>
              <w:pStyle w:val="0"/>
              <w:spacing w:line="240" w:lineRule="exact"/>
              <w:jc w:val="left"/>
              <w:rPr>
                <w:rFonts w:hint="default" w:ascii="UD デジタル 教科書体 N-R" w:hAnsi="UD デジタル 教科書体 N-R" w:eastAsia="UD デジタル 教科書体 N-R"/>
                <w:color w:val="1E1C11" w:themeColor="background2" w:themeShade="1A"/>
                <w:sz w:val="20"/>
              </w:rPr>
            </w:pPr>
            <w:r>
              <w:rPr>
                <w:rFonts w:hint="eastAsia" w:ascii="UD デジタル 教科書体 N-R" w:hAnsi="UD デジタル 教科書体 N-R" w:eastAsia="UD デジタル 教科書体 N-R"/>
                <w:color w:val="1E1C11" w:themeColor="background2" w:themeShade="1A"/>
                <w:sz w:val="20"/>
              </w:rPr>
              <w:t>日常会話程度の手話表現技術を習得するための研修を実施する事業</w:t>
            </w:r>
          </w:p>
        </w:tc>
        <w:tc>
          <w:tcPr>
            <w:tcW w:w="1275" w:type="dxa"/>
            <w:vAlign w:val="center"/>
          </w:tcPr>
          <w:p>
            <w:pPr>
              <w:pStyle w:val="0"/>
              <w:spacing w:line="24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0</w:t>
            </w:r>
          </w:p>
        </w:tc>
        <w:tc>
          <w:tcPr>
            <w:tcW w:w="1276" w:type="dxa"/>
            <w:vAlign w:val="center"/>
          </w:tcPr>
          <w:p>
            <w:pPr>
              <w:pStyle w:val="0"/>
              <w:spacing w:line="24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10</w:t>
            </w:r>
          </w:p>
        </w:tc>
        <w:tc>
          <w:tcPr>
            <w:tcW w:w="1276" w:type="dxa"/>
            <w:vAlign w:val="center"/>
          </w:tcPr>
          <w:p>
            <w:pPr>
              <w:pStyle w:val="0"/>
              <w:spacing w:line="24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10</w:t>
            </w:r>
          </w:p>
        </w:tc>
      </w:tr>
      <w:tr>
        <w:trPr/>
        <w:tc>
          <w:tcPr>
            <w:tcW w:w="2693" w:type="dxa"/>
            <w:shd w:val="clear" w:color="auto" w:themeFill="accent3" w:themeFillTint="33" w:themeFillShade="FF"/>
            <w:vAlign w:val="center"/>
          </w:tcPr>
          <w:p>
            <w:pPr>
              <w:pStyle w:val="0"/>
              <w:spacing w:line="240" w:lineRule="exac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日常生活用具給付等事業</w:t>
            </w:r>
          </w:p>
        </w:tc>
        <w:tc>
          <w:tcPr>
            <w:tcW w:w="3402" w:type="dxa"/>
            <w:shd w:val="clear" w:color="auto" w:themeFill="accent3" w:themeFillTint="33" w:themeFillShade="FF"/>
            <w:vAlign w:val="center"/>
          </w:tcPr>
          <w:p>
            <w:pPr>
              <w:pStyle w:val="0"/>
              <w:spacing w:line="240" w:lineRule="exact"/>
              <w:jc w:val="left"/>
              <w:rPr>
                <w:rFonts w:hint="default" w:ascii="UD デジタル 教科書体 N-R" w:hAnsi="UD デジタル 教科書体 N-R" w:eastAsia="UD デジタル 教科書体 N-R"/>
                <w:color w:val="1E1C11" w:themeColor="background2" w:themeShade="1A"/>
                <w:sz w:val="20"/>
              </w:rPr>
            </w:pPr>
            <w:r>
              <w:rPr>
                <w:rFonts w:hint="eastAsia" w:ascii="UD デジタル 教科書体 N-R" w:hAnsi="UD デジタル 教科書体 N-R" w:eastAsia="UD デジタル 教科書体 N-R"/>
                <w:color w:val="1E1C11" w:themeColor="background2" w:themeShade="1A"/>
                <w:sz w:val="20"/>
              </w:rPr>
              <w:t>①介護・訓練支援用具、②自立生活支援用具、③在宅療養等支援用具、④情報・意思疎通支援用具、⑤排泄管理支援用具、⑥居宅生活動作補助用具を給付等する事業</w:t>
            </w:r>
          </w:p>
        </w:tc>
        <w:tc>
          <w:tcPr>
            <w:tcW w:w="1275" w:type="dxa"/>
            <w:vAlign w:val="center"/>
          </w:tcPr>
          <w:p>
            <w:pPr>
              <w:pStyle w:val="0"/>
              <w:spacing w:line="240" w:lineRule="exact"/>
              <w:jc w:val="right"/>
              <w:rPr>
                <w:rFonts w:hint="default" w:ascii="UD デジタル 教科書体 N-R" w:hAnsi="UD デジタル 教科書体 N-R" w:eastAsia="UD デジタル 教科書体 N-R"/>
                <w:color w:val="1E1C11" w:themeColor="background2" w:themeShade="1A"/>
              </w:rPr>
            </w:pPr>
            <w:r>
              <w:rPr>
                <w:rFonts w:hint="eastAsia" w:ascii="UD デジタル 教科書体 N-R" w:hAnsi="UD デジタル 教科書体 N-R" w:eastAsia="UD デジタル 教科書体 N-R"/>
                <w:color w:val="1E1C11" w:themeColor="background2" w:themeShade="1A"/>
              </w:rPr>
              <w:t>1</w:t>
            </w:r>
            <w:r>
              <w:rPr>
                <w:rFonts w:hint="default" w:ascii="UD デジタル 教科書体 N-R" w:hAnsi="UD デジタル 教科書体 N-R" w:eastAsia="UD デジタル 教科書体 N-R"/>
                <w:color w:val="1E1C11" w:themeColor="background2" w:themeShade="1A"/>
              </w:rPr>
              <w:t>,523</w:t>
            </w:r>
          </w:p>
        </w:tc>
        <w:tc>
          <w:tcPr>
            <w:tcW w:w="1276" w:type="dxa"/>
            <w:vAlign w:val="center"/>
          </w:tcPr>
          <w:p>
            <w:pPr>
              <w:pStyle w:val="0"/>
              <w:spacing w:line="240" w:lineRule="exact"/>
              <w:jc w:val="right"/>
              <w:rPr>
                <w:rFonts w:hint="default" w:ascii="UD デジタル 教科書体 N-R" w:hAnsi="UD デジタル 教科書体 N-R" w:eastAsia="UD デジタル 教科書体 N-R"/>
                <w:color w:val="1E1C11" w:themeColor="background2" w:themeShade="1A"/>
              </w:rPr>
            </w:pPr>
            <w:r>
              <w:rPr>
                <w:rFonts w:hint="eastAsia" w:ascii="UD デジタル 教科書体 N-R" w:hAnsi="UD デジタル 教科書体 N-R" w:eastAsia="UD デジタル 教科書体 N-R"/>
                <w:color w:val="1E1C11" w:themeColor="background2" w:themeShade="1A"/>
              </w:rPr>
              <w:t>1</w:t>
            </w:r>
            <w:r>
              <w:rPr>
                <w:rFonts w:hint="default" w:ascii="UD デジタル 教科書体 N-R" w:hAnsi="UD デジタル 教科書体 N-R" w:eastAsia="UD デジタル 教科書体 N-R"/>
                <w:color w:val="1E1C11" w:themeColor="background2" w:themeShade="1A"/>
              </w:rPr>
              <w:t>,523</w:t>
            </w:r>
          </w:p>
        </w:tc>
        <w:tc>
          <w:tcPr>
            <w:tcW w:w="1276" w:type="dxa"/>
            <w:vAlign w:val="center"/>
          </w:tcPr>
          <w:p>
            <w:pPr>
              <w:pStyle w:val="0"/>
              <w:spacing w:line="240" w:lineRule="exact"/>
              <w:jc w:val="right"/>
              <w:rPr>
                <w:rFonts w:hint="default" w:ascii="UD デジタル 教科書体 N-R" w:hAnsi="UD デジタル 教科書体 N-R" w:eastAsia="UD デジタル 教科書体 N-R"/>
                <w:color w:val="1E1C11" w:themeColor="background2" w:themeShade="1A"/>
              </w:rPr>
            </w:pPr>
            <w:r>
              <w:rPr>
                <w:rFonts w:hint="eastAsia" w:ascii="UD デジタル 教科書体 N-R" w:hAnsi="UD デジタル 教科書体 N-R" w:eastAsia="UD デジタル 教科書体 N-R"/>
                <w:color w:val="1E1C11" w:themeColor="background2" w:themeShade="1A"/>
              </w:rPr>
              <w:t>1</w:t>
            </w:r>
            <w:r>
              <w:rPr>
                <w:rFonts w:hint="default" w:ascii="UD デジタル 教科書体 N-R" w:hAnsi="UD デジタル 教科書体 N-R" w:eastAsia="UD デジタル 教科書体 N-R"/>
                <w:color w:val="1E1C11" w:themeColor="background2" w:themeShade="1A"/>
              </w:rPr>
              <w:t>,523</w:t>
            </w:r>
          </w:p>
        </w:tc>
      </w:tr>
      <w:tr>
        <w:trPr/>
        <w:tc>
          <w:tcPr>
            <w:tcW w:w="2693" w:type="dxa"/>
            <w:shd w:val="clear" w:color="auto" w:themeFill="accent3" w:themeFillTint="33" w:themeFillShade="FF"/>
            <w:vAlign w:val="center"/>
          </w:tcPr>
          <w:p>
            <w:pPr>
              <w:pStyle w:val="0"/>
              <w:spacing w:line="240" w:lineRule="exac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移動支援事業</w:t>
            </w:r>
          </w:p>
        </w:tc>
        <w:tc>
          <w:tcPr>
            <w:tcW w:w="3402" w:type="dxa"/>
            <w:shd w:val="clear" w:color="auto" w:themeFill="accent3" w:themeFillTint="33" w:themeFillShade="FF"/>
            <w:vAlign w:val="center"/>
          </w:tcPr>
          <w:p>
            <w:pPr>
              <w:pStyle w:val="0"/>
              <w:spacing w:line="240" w:lineRule="exact"/>
              <w:jc w:val="left"/>
              <w:rPr>
                <w:rFonts w:hint="default" w:ascii="UD デジタル 教科書体 N-R" w:hAnsi="UD デジタル 教科書体 N-R" w:eastAsia="UD デジタル 教科書体 N-R"/>
                <w:color w:val="1E1C11" w:themeColor="background2" w:themeShade="1A"/>
                <w:sz w:val="20"/>
              </w:rPr>
            </w:pPr>
            <w:r>
              <w:rPr>
                <w:rFonts w:hint="eastAsia" w:ascii="UD デジタル 教科書体 N-R" w:hAnsi="UD デジタル 教科書体 N-R" w:eastAsia="UD デジタル 教科書体 N-R"/>
                <w:color w:val="1E1C11" w:themeColor="background2" w:themeShade="1A"/>
                <w:sz w:val="20"/>
              </w:rPr>
              <w:t>余暇活動などに参加するため、外出時の移動を支援する事業</w:t>
            </w:r>
          </w:p>
        </w:tc>
        <w:tc>
          <w:tcPr>
            <w:tcW w:w="1275" w:type="dxa"/>
            <w:vAlign w:val="center"/>
          </w:tcPr>
          <w:p>
            <w:pPr>
              <w:pStyle w:val="0"/>
              <w:spacing w:line="24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90</w:t>
            </w:r>
          </w:p>
        </w:tc>
        <w:tc>
          <w:tcPr>
            <w:tcW w:w="1276" w:type="dxa"/>
            <w:vAlign w:val="center"/>
          </w:tcPr>
          <w:p>
            <w:pPr>
              <w:pStyle w:val="0"/>
              <w:spacing w:line="24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90</w:t>
            </w:r>
          </w:p>
        </w:tc>
        <w:tc>
          <w:tcPr>
            <w:tcW w:w="1276" w:type="dxa"/>
            <w:vAlign w:val="center"/>
          </w:tcPr>
          <w:p>
            <w:pPr>
              <w:pStyle w:val="0"/>
              <w:spacing w:line="24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90</w:t>
            </w:r>
          </w:p>
        </w:tc>
      </w:tr>
      <w:tr>
        <w:trPr/>
        <w:tc>
          <w:tcPr>
            <w:tcW w:w="2693" w:type="dxa"/>
            <w:shd w:val="clear" w:color="auto" w:themeFill="accent3" w:themeFillTint="33" w:themeFillShade="FF"/>
            <w:vAlign w:val="center"/>
          </w:tcPr>
          <w:p>
            <w:pPr>
              <w:pStyle w:val="0"/>
              <w:spacing w:line="240" w:lineRule="exac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地域活動支援センター事業</w:t>
            </w:r>
          </w:p>
        </w:tc>
        <w:tc>
          <w:tcPr>
            <w:tcW w:w="3402" w:type="dxa"/>
            <w:shd w:val="clear" w:color="auto" w:themeFill="accent3" w:themeFillTint="33" w:themeFillShade="FF"/>
            <w:vAlign w:val="center"/>
          </w:tcPr>
          <w:p>
            <w:pPr>
              <w:pStyle w:val="0"/>
              <w:spacing w:line="240" w:lineRule="exact"/>
              <w:jc w:val="left"/>
              <w:rPr>
                <w:rFonts w:hint="default" w:ascii="UD デジタル 教科書体 N-R" w:hAnsi="UD デジタル 教科書体 N-R" w:eastAsia="UD デジタル 教科書体 N-R"/>
                <w:color w:val="1E1C11" w:themeColor="background2" w:themeShade="1A"/>
                <w:sz w:val="20"/>
              </w:rPr>
            </w:pPr>
            <w:r>
              <w:rPr>
                <w:rFonts w:hint="eastAsia" w:ascii="UD デジタル 教科書体 N-R" w:hAnsi="UD デジタル 教科書体 N-R" w:eastAsia="UD デジタル 教科書体 N-R"/>
                <w:color w:val="1E1C11" w:themeColor="background2" w:themeShade="1A"/>
                <w:sz w:val="20"/>
              </w:rPr>
              <w:t>創作的活動や生産活動の機会の提供、交流の促進などを行う事業</w:t>
            </w:r>
          </w:p>
        </w:tc>
        <w:tc>
          <w:tcPr>
            <w:tcW w:w="1275" w:type="dxa"/>
            <w:vAlign w:val="center"/>
          </w:tcPr>
          <w:p>
            <w:pPr>
              <w:pStyle w:val="0"/>
              <w:spacing w:line="24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30</w:t>
            </w:r>
          </w:p>
        </w:tc>
        <w:tc>
          <w:tcPr>
            <w:tcW w:w="1276" w:type="dxa"/>
            <w:vAlign w:val="center"/>
          </w:tcPr>
          <w:p>
            <w:pPr>
              <w:pStyle w:val="0"/>
              <w:spacing w:line="24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30</w:t>
            </w:r>
          </w:p>
        </w:tc>
        <w:tc>
          <w:tcPr>
            <w:tcW w:w="1276" w:type="dxa"/>
            <w:vAlign w:val="center"/>
          </w:tcPr>
          <w:p>
            <w:pPr>
              <w:pStyle w:val="0"/>
              <w:spacing w:line="24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30</w:t>
            </w:r>
          </w:p>
        </w:tc>
      </w:tr>
    </w:tbl>
    <w:p>
      <w:pPr>
        <w:pStyle w:val="0"/>
        <w:spacing w:line="160" w:lineRule="exact"/>
        <w:ind w:left="220" w:hanging="220" w:hangingChars="100"/>
        <w:rPr>
          <w:rFonts w:hint="default" w:ascii="UD デジタル 教科書体 NP-B" w:hAnsi="UD デジタル 教科書体 NP-B" w:eastAsia="UD デジタル 教科書体 NP-B"/>
          <w:color w:val="4F6228" w:themeColor="accent3" w:themeShade="80"/>
        </w:rPr>
      </w:pPr>
    </w:p>
    <w:p>
      <w:pPr>
        <w:pStyle w:val="0"/>
        <w:spacing w:line="320" w:lineRule="exact"/>
        <w:ind w:left="659" w:leftChars="200" w:hanging="220" w:hangingChars="100"/>
        <w:rPr>
          <w:rFonts w:hint="default" w:ascii="UD デジタル 教科書体 NP-B" w:hAnsi="UD デジタル 教科書体 NP-B" w:eastAsia="UD デジタル 教科書体 NP-B"/>
          <w:color w:val="4F6228" w:themeColor="accent3" w:themeShade="80"/>
        </w:rPr>
      </w:pPr>
      <w:r>
        <w:rPr>
          <w:rFonts w:hint="eastAsia" w:ascii="UD デジタル 教科書体 NP-B" w:hAnsi="UD デジタル 教科書体 NP-B" w:eastAsia="UD デジタル 教科書体 NP-B"/>
          <w:color w:val="4F6228" w:themeColor="accent3" w:themeShade="80"/>
        </w:rPr>
        <w:t>②　任意事業　</w:t>
      </w:r>
      <w:r>
        <w:rPr>
          <w:rFonts w:hint="eastAsia" w:ascii="UD デジタル 教科書体 N-B" w:hAnsi="UD デジタル 教科書体 N-B" w:eastAsia="UD デジタル 教科書体 N-B"/>
          <w:color w:val="4F6228" w:themeColor="accent3" w:themeShade="80"/>
        </w:rPr>
        <w:t>　　　　　　　　　　　　　　　　　　　　　　　　　　　</w:t>
      </w:r>
      <w:r>
        <w:rPr>
          <w:rFonts w:hint="eastAsia" w:ascii="UD デジタル 教科書体 N-B" w:hAnsi="UD デジタル 教科書体 N-B" w:eastAsia="UD デジタル 教科書体 N-B"/>
          <w:color w:val="4F6228" w:themeColor="accent3" w:themeShade="80"/>
        </w:rPr>
        <w:t xml:space="preserve"> </w:t>
      </w:r>
      <w:r>
        <w:rPr>
          <w:rFonts w:hint="default" w:ascii="UD デジタル 教科書体 N-B" w:hAnsi="UD デジタル 教科書体 N-B" w:eastAsia="UD デジタル 教科書体 N-B"/>
          <w:color w:val="4F6228" w:themeColor="accent3" w:themeShade="80"/>
        </w:rPr>
        <w:t xml:space="preserve"> </w:t>
      </w:r>
      <w:r>
        <w:rPr>
          <w:rFonts w:hint="eastAsia" w:ascii="UD デジタル 教科書体 N-B" w:hAnsi="UD デジタル 教科書体 N-B" w:eastAsia="UD デジタル 教科書体 N-B"/>
          <w:color w:val="4F6228" w:themeColor="accent3" w:themeShade="80"/>
        </w:rPr>
        <w:t>　　　</w:t>
      </w:r>
      <w:r>
        <w:rPr>
          <w:rFonts w:hint="eastAsia" w:ascii="UD デジタル 教科書体 N-R" w:hAnsi="UD デジタル 教科書体 N-R" w:eastAsia="UD デジタル 教科書体 N-R"/>
          <w:color w:val="1E1C11" w:themeColor="background2" w:themeShade="1A"/>
          <w:sz w:val="20"/>
        </w:rPr>
        <w:t>利用者数：人／年</w:t>
      </w:r>
      <w:r>
        <w:rPr>
          <w:rFonts w:hint="eastAsia" w:ascii="UD デジタル 教科書体 NP-B" w:hAnsi="UD デジタル 教科書体 NP-B" w:eastAsia="UD デジタル 教科書体 NP-B"/>
          <w:color w:val="4F6228" w:themeColor="accent3" w:themeShade="80"/>
        </w:rPr>
        <w:t>　　　　　　　　　　　　　　　　　　　　　　　　　　　　　　　　</w:t>
      </w:r>
    </w:p>
    <w:tbl>
      <w:tblPr>
        <w:tblStyle w:val="30"/>
        <w:tblW w:w="9922" w:type="dxa"/>
        <w:tblInd w:w="421" w:type="dxa"/>
        <w:tblBorders>
          <w:top w:val="single" w:color="1E1C11" w:themeColor="background2" w:themeShade="1A" w:sz="4" w:space="0"/>
          <w:left w:val="single" w:color="1E1C11" w:themeColor="background2" w:themeShade="1A" w:sz="4" w:space="0"/>
          <w:bottom w:val="single" w:color="1E1C11" w:themeColor="background2" w:themeShade="1A" w:sz="4" w:space="0"/>
          <w:right w:val="single" w:color="1E1C11" w:themeColor="background2" w:themeShade="1A" w:sz="4" w:space="0"/>
          <w:insideH w:val="single" w:color="1E1C11" w:themeColor="background2" w:themeShade="1A" w:sz="4" w:space="0"/>
          <w:insideV w:val="single" w:color="1E1C11" w:themeColor="background2" w:themeShade="1A" w:sz="4" w:space="0"/>
        </w:tblBorders>
        <w:tblLayout w:type="fixed"/>
        <w:tblLook w:firstRow="1" w:lastRow="0" w:firstColumn="1" w:lastColumn="0" w:noHBand="0" w:noVBand="1" w:val="04A0"/>
      </w:tblPr>
      <w:tblGrid>
        <w:gridCol w:w="2268"/>
        <w:gridCol w:w="3827"/>
        <w:gridCol w:w="1275"/>
        <w:gridCol w:w="1276"/>
        <w:gridCol w:w="1276"/>
      </w:tblGrid>
      <w:tr>
        <w:trPr/>
        <w:tc>
          <w:tcPr>
            <w:tcW w:w="6095" w:type="dxa"/>
            <w:gridSpan w:val="2"/>
            <w:shd w:val="clear" w:color="auto" w:themeFill="accent3" w:themeFillTint="FF" w:themeFillShade="BF"/>
            <w:vAlign w:val="top"/>
          </w:tcPr>
          <w:p>
            <w:pPr>
              <w:pStyle w:val="0"/>
              <w:spacing w:line="240" w:lineRule="exact"/>
              <w:jc w:val="center"/>
              <w:rPr>
                <w:rFonts w:hint="default" w:ascii="UD デジタル 教科書体 N-R" w:hAnsi="UD デジタル 教科書体 N-R" w:eastAsia="UD デジタル 教科書体 N-R"/>
                <w:color w:val="FFFFFF" w:themeColor="background1"/>
                <w:sz w:val="22"/>
              </w:rPr>
            </w:pPr>
            <w:r>
              <w:rPr>
                <w:rFonts w:hint="eastAsia" w:ascii="UD デジタル 教科書体 N-R" w:hAnsi="UD デジタル 教科書体 N-R" w:eastAsia="UD デジタル 教科書体 N-R"/>
                <w:color w:val="FFFFFF" w:themeColor="background1"/>
                <w:sz w:val="22"/>
              </w:rPr>
              <w:t>区　　分</w:t>
            </w:r>
          </w:p>
        </w:tc>
        <w:tc>
          <w:tcPr>
            <w:tcW w:w="1275" w:type="dxa"/>
            <w:shd w:val="clear" w:color="auto" w:themeFill="accent3" w:themeFillTint="FF" w:themeFillShade="BF"/>
            <w:vAlign w:val="top"/>
          </w:tcPr>
          <w:p>
            <w:pPr>
              <w:pStyle w:val="0"/>
              <w:spacing w:line="240" w:lineRule="exact"/>
              <w:jc w:val="center"/>
              <w:rPr>
                <w:rFonts w:hint="default" w:ascii="UD デジタル 教科書体 N-R" w:hAnsi="UD デジタル 教科書体 N-R" w:eastAsia="UD デジタル 教科書体 N-R"/>
                <w:color w:val="FFFFFF" w:themeColor="background1"/>
                <w:sz w:val="22"/>
              </w:rPr>
            </w:pPr>
            <w:r>
              <w:rPr>
                <w:rFonts w:hint="eastAsia" w:ascii="UD デジタル 教科書体 N-R" w:hAnsi="UD デジタル 教科書体 N-R" w:eastAsia="UD デジタル 教科書体 N-R"/>
                <w:color w:val="FFFFFF" w:themeColor="background1"/>
                <w:sz w:val="22"/>
              </w:rPr>
              <w:t>令和６年度</w:t>
            </w:r>
          </w:p>
        </w:tc>
        <w:tc>
          <w:tcPr>
            <w:tcW w:w="1276" w:type="dxa"/>
            <w:shd w:val="clear" w:color="auto" w:themeFill="accent3" w:themeFillTint="FF" w:themeFillShade="BF"/>
            <w:vAlign w:val="top"/>
          </w:tcPr>
          <w:p>
            <w:pPr>
              <w:pStyle w:val="0"/>
              <w:spacing w:line="240" w:lineRule="exact"/>
              <w:jc w:val="center"/>
              <w:rPr>
                <w:rFonts w:hint="default" w:ascii="UD デジタル 教科書体 N-R" w:hAnsi="UD デジタル 教科書体 N-R" w:eastAsia="UD デジタル 教科書体 N-R"/>
                <w:color w:val="FFFFFF" w:themeColor="background1"/>
                <w:sz w:val="22"/>
              </w:rPr>
            </w:pPr>
            <w:r>
              <w:rPr>
                <w:rFonts w:hint="eastAsia" w:ascii="UD デジタル 教科書体 N-R" w:hAnsi="UD デジタル 教科書体 N-R" w:eastAsia="UD デジタル 教科書体 N-R"/>
                <w:color w:val="FFFFFF" w:themeColor="background1"/>
                <w:sz w:val="22"/>
              </w:rPr>
              <w:t>令和７年度</w:t>
            </w:r>
          </w:p>
        </w:tc>
        <w:tc>
          <w:tcPr>
            <w:tcW w:w="1276" w:type="dxa"/>
            <w:shd w:val="clear" w:color="auto" w:themeFill="accent3" w:themeFillTint="FF" w:themeFillShade="BF"/>
            <w:vAlign w:val="top"/>
          </w:tcPr>
          <w:p>
            <w:pPr>
              <w:pStyle w:val="0"/>
              <w:spacing w:line="240" w:lineRule="exact"/>
              <w:jc w:val="center"/>
              <w:rPr>
                <w:rFonts w:hint="default" w:ascii="UD デジタル 教科書体 N-R" w:hAnsi="UD デジタル 教科書体 N-R" w:eastAsia="UD デジタル 教科書体 N-R"/>
                <w:color w:val="FFFFFF" w:themeColor="background1"/>
                <w:sz w:val="22"/>
              </w:rPr>
            </w:pPr>
            <w:r>
              <w:rPr>
                <w:rFonts w:hint="eastAsia" w:ascii="UD デジタル 教科書体 N-R" w:hAnsi="UD デジタル 教科書体 N-R" w:eastAsia="UD デジタル 教科書体 N-R"/>
                <w:color w:val="FFFFFF" w:themeColor="background1"/>
                <w:sz w:val="22"/>
              </w:rPr>
              <w:t>令和８年度</w:t>
            </w:r>
          </w:p>
        </w:tc>
      </w:tr>
      <w:tr>
        <w:trPr>
          <w:trHeight w:val="386" w:hRule="atLeast"/>
        </w:trPr>
        <w:tc>
          <w:tcPr>
            <w:tcW w:w="2268" w:type="dxa"/>
            <w:shd w:val="clear" w:color="auto" w:themeFill="accent3" w:themeFillTint="33" w:themeFillShade="FF"/>
            <w:vAlign w:val="center"/>
          </w:tcPr>
          <w:p>
            <w:pPr>
              <w:pStyle w:val="0"/>
              <w:spacing w:line="240" w:lineRule="exac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訪問入浴サービス事業</w:t>
            </w:r>
          </w:p>
        </w:tc>
        <w:tc>
          <w:tcPr>
            <w:tcW w:w="3827" w:type="dxa"/>
            <w:shd w:val="clear" w:color="auto" w:themeFill="accent3" w:themeFillTint="33" w:themeFillShade="FF"/>
            <w:vAlign w:val="center"/>
          </w:tcPr>
          <w:p>
            <w:pPr>
              <w:pStyle w:val="0"/>
              <w:spacing w:line="240" w:lineRule="exact"/>
              <w:jc w:val="left"/>
              <w:rPr>
                <w:rFonts w:hint="default" w:ascii="UD デジタル 教科書体 N-R" w:hAnsi="UD デジタル 教科書体 N-R" w:eastAsia="UD デジタル 教科書体 N-R"/>
                <w:color w:val="1E1C11" w:themeColor="background2" w:themeShade="1A"/>
                <w:sz w:val="20"/>
              </w:rPr>
            </w:pPr>
            <w:r>
              <w:rPr>
                <w:rFonts w:hint="eastAsia" w:ascii="UD デジタル 教科書体 N-R" w:hAnsi="UD デジタル 教科書体 N-R" w:eastAsia="UD デジタル 教科書体 N-R"/>
                <w:color w:val="1E1C11" w:themeColor="background2" w:themeShade="1A"/>
                <w:sz w:val="20"/>
              </w:rPr>
              <w:t>居宅を訪問し、入浴サービスを提供する事業</w:t>
            </w:r>
          </w:p>
        </w:tc>
        <w:tc>
          <w:tcPr>
            <w:tcW w:w="1275" w:type="dxa"/>
            <w:vAlign w:val="center"/>
          </w:tcPr>
          <w:p>
            <w:pPr>
              <w:pStyle w:val="0"/>
              <w:spacing w:line="24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10</w:t>
            </w:r>
          </w:p>
        </w:tc>
        <w:tc>
          <w:tcPr>
            <w:tcW w:w="1276" w:type="dxa"/>
            <w:vAlign w:val="center"/>
          </w:tcPr>
          <w:p>
            <w:pPr>
              <w:pStyle w:val="0"/>
              <w:spacing w:line="24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10</w:t>
            </w:r>
          </w:p>
        </w:tc>
        <w:tc>
          <w:tcPr>
            <w:tcW w:w="1276" w:type="dxa"/>
            <w:vAlign w:val="center"/>
          </w:tcPr>
          <w:p>
            <w:pPr>
              <w:pStyle w:val="0"/>
              <w:spacing w:line="24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10</w:t>
            </w:r>
          </w:p>
        </w:tc>
      </w:tr>
      <w:tr>
        <w:trPr/>
        <w:tc>
          <w:tcPr>
            <w:tcW w:w="2268" w:type="dxa"/>
            <w:shd w:val="clear" w:color="auto" w:themeFill="accent3" w:themeFillTint="33" w:themeFillShade="FF"/>
            <w:vAlign w:val="center"/>
          </w:tcPr>
          <w:p>
            <w:pPr>
              <w:pStyle w:val="0"/>
              <w:spacing w:line="240" w:lineRule="exac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日中一時支援事業</w:t>
            </w:r>
          </w:p>
        </w:tc>
        <w:tc>
          <w:tcPr>
            <w:tcW w:w="3827" w:type="dxa"/>
            <w:shd w:val="clear" w:color="auto" w:themeFill="accent3" w:themeFillTint="33" w:themeFillShade="FF"/>
            <w:vAlign w:val="center"/>
          </w:tcPr>
          <w:p>
            <w:pPr>
              <w:pStyle w:val="0"/>
              <w:spacing w:line="240" w:lineRule="exact"/>
              <w:jc w:val="left"/>
              <w:rPr>
                <w:rFonts w:hint="default" w:ascii="UD デジタル 教科書体 N-R" w:hAnsi="UD デジタル 教科書体 N-R" w:eastAsia="UD デジタル 教科書体 N-R"/>
                <w:color w:val="1E1C11" w:themeColor="background2" w:themeShade="1A"/>
                <w:sz w:val="20"/>
              </w:rPr>
            </w:pPr>
            <w:r>
              <w:rPr>
                <w:rFonts w:hint="eastAsia" w:ascii="UD デジタル 教科書体 N-R" w:hAnsi="UD デジタル 教科書体 N-R" w:eastAsia="UD デジタル 教科書体 N-R"/>
                <w:color w:val="1E1C11" w:themeColor="background2" w:themeShade="1A"/>
                <w:sz w:val="20"/>
              </w:rPr>
              <w:t>日中における活動の場を一時的に提供することにより、その介助者の就労支援やレスパイトを提供する事業</w:t>
            </w:r>
          </w:p>
        </w:tc>
        <w:tc>
          <w:tcPr>
            <w:tcW w:w="1275" w:type="dxa"/>
            <w:vAlign w:val="center"/>
          </w:tcPr>
          <w:p>
            <w:pPr>
              <w:pStyle w:val="0"/>
              <w:spacing w:line="24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55</w:t>
            </w:r>
          </w:p>
        </w:tc>
        <w:tc>
          <w:tcPr>
            <w:tcW w:w="1276" w:type="dxa"/>
            <w:vAlign w:val="center"/>
          </w:tcPr>
          <w:p>
            <w:pPr>
              <w:pStyle w:val="0"/>
              <w:spacing w:line="24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55</w:t>
            </w:r>
          </w:p>
        </w:tc>
        <w:tc>
          <w:tcPr>
            <w:tcW w:w="1276" w:type="dxa"/>
            <w:vAlign w:val="center"/>
          </w:tcPr>
          <w:p>
            <w:pPr>
              <w:pStyle w:val="0"/>
              <w:spacing w:line="24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55</w:t>
            </w:r>
          </w:p>
        </w:tc>
      </w:tr>
      <w:tr>
        <w:trPr>
          <w:trHeight w:val="292" w:hRule="atLeast"/>
        </w:trPr>
        <w:tc>
          <w:tcPr>
            <w:tcW w:w="2268" w:type="dxa"/>
            <w:shd w:val="clear" w:color="auto" w:themeFill="accent3" w:themeFillTint="33" w:themeFillShade="FF"/>
            <w:vAlign w:val="center"/>
          </w:tcPr>
          <w:p>
            <w:pPr>
              <w:pStyle w:val="0"/>
              <w:spacing w:line="240" w:lineRule="exac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福祉ホーム事業</w:t>
            </w:r>
          </w:p>
        </w:tc>
        <w:tc>
          <w:tcPr>
            <w:tcW w:w="3827" w:type="dxa"/>
            <w:shd w:val="clear" w:color="auto" w:themeFill="accent3" w:themeFillTint="33" w:themeFillShade="FF"/>
            <w:vAlign w:val="center"/>
          </w:tcPr>
          <w:p>
            <w:pPr>
              <w:pStyle w:val="0"/>
              <w:spacing w:line="240" w:lineRule="exact"/>
              <w:jc w:val="left"/>
              <w:rPr>
                <w:rFonts w:hint="default" w:ascii="UD デジタル 教科書体 N-R" w:hAnsi="UD デジタル 教科書体 N-R" w:eastAsia="UD デジタル 教科書体 N-R"/>
                <w:color w:val="1E1C11" w:themeColor="background2" w:themeShade="1A"/>
                <w:sz w:val="20"/>
              </w:rPr>
            </w:pPr>
            <w:r>
              <w:rPr>
                <w:rFonts w:hint="eastAsia" w:ascii="UD デジタル 教科書体 N-R" w:hAnsi="UD デジタル 教科書体 N-R" w:eastAsia="UD デジタル 教科書体 N-R"/>
                <w:color w:val="1E1C11" w:themeColor="background2" w:themeShade="1A"/>
                <w:sz w:val="20"/>
              </w:rPr>
              <w:t>低額な料金で居室、その他の設備を提供する事業</w:t>
            </w:r>
          </w:p>
        </w:tc>
        <w:tc>
          <w:tcPr>
            <w:tcW w:w="1275" w:type="dxa"/>
            <w:vAlign w:val="center"/>
          </w:tcPr>
          <w:p>
            <w:pPr>
              <w:pStyle w:val="0"/>
              <w:spacing w:line="24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1</w:t>
            </w:r>
          </w:p>
        </w:tc>
        <w:tc>
          <w:tcPr>
            <w:tcW w:w="1276" w:type="dxa"/>
            <w:vAlign w:val="center"/>
          </w:tcPr>
          <w:p>
            <w:pPr>
              <w:pStyle w:val="0"/>
              <w:spacing w:line="24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1</w:t>
            </w:r>
          </w:p>
        </w:tc>
        <w:tc>
          <w:tcPr>
            <w:tcW w:w="1276" w:type="dxa"/>
            <w:vAlign w:val="center"/>
          </w:tcPr>
          <w:p>
            <w:pPr>
              <w:pStyle w:val="0"/>
              <w:spacing w:line="24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1</w:t>
            </w:r>
          </w:p>
        </w:tc>
      </w:tr>
    </w:tbl>
    <w:p>
      <w:pPr>
        <w:pStyle w:val="0"/>
        <w:spacing w:line="240" w:lineRule="exact"/>
        <w:rPr>
          <w:rFonts w:hint="default" w:ascii="UD デジタル 教科書体 N-R" w:hAnsi="UD デジタル 教科書体 N-R" w:eastAsia="UD デジタル 教科書体 N-R"/>
          <w:color w:val="4F6228" w:themeColor="accent3" w:themeShade="80"/>
        </w:rPr>
      </w:pPr>
    </w:p>
    <w:p>
      <w:pPr>
        <w:pStyle w:val="19"/>
        <w:numPr>
          <w:ilvl w:val="0"/>
          <w:numId w:val="2"/>
        </w:numPr>
        <w:spacing w:after="153" w:afterLines="50" w:afterAutospacing="0" w:line="320" w:lineRule="exact"/>
        <w:ind w:leftChars="0"/>
        <w:rPr>
          <w:rFonts w:hint="default" w:ascii="UD デジタル 教科書体 NP-B" w:hAnsi="UD デジタル 教科書体 NP-B" w:eastAsia="UD デジタル 教科書体 NP-B"/>
          <w:color w:val="4F6228" w:themeColor="accent3" w:themeShade="80"/>
          <w:u w:val="single" w:color="auto"/>
        </w:rPr>
      </w:pPr>
      <w:r>
        <w:rPr>
          <w:rFonts w:hint="eastAsia" w:ascii="UD デジタル 教科書体 NP-B" w:hAnsi="UD デジタル 教科書体 NP-B" w:eastAsia="UD デジタル 教科書体 NP-B"/>
          <w:color w:val="4F6228" w:themeColor="accent3" w:themeShade="80"/>
          <w:u w:val="single" w:color="auto"/>
        </w:rPr>
        <w:t>障害児通所支援等の見込量　　　　　　　　　　　　　　　　　</w:t>
      </w:r>
      <w:r>
        <w:rPr>
          <w:rFonts w:hint="eastAsia" w:ascii="UD デジタル 教科書体 NP-B" w:hAnsi="UD デジタル 教科書体 NP-B" w:eastAsia="UD デジタル 教科書体 NP-B"/>
          <w:color w:val="4F6228" w:themeColor="accent3" w:themeShade="80"/>
          <w:u w:val="single" w:color="auto"/>
        </w:rPr>
        <w:t xml:space="preserve"> </w:t>
      </w:r>
      <w:r>
        <w:rPr>
          <w:rFonts w:hint="eastAsia" w:ascii="UD デジタル 教科書体 NP-B" w:hAnsi="UD デジタル 教科書体 NP-B" w:eastAsia="UD デジタル 教科書体 NP-B"/>
          <w:color w:val="4F6228" w:themeColor="accent3" w:themeShade="80"/>
          <w:u w:val="single" w:color="auto"/>
        </w:rPr>
        <w:t>　　　　　　　　　　　　　　　　</w:t>
      </w:r>
    </w:p>
    <w:p>
      <w:pPr>
        <w:pStyle w:val="0"/>
        <w:spacing w:line="320" w:lineRule="exact"/>
        <w:ind w:left="659" w:leftChars="200" w:hanging="220" w:hangingChars="100"/>
        <w:rPr>
          <w:rFonts w:hint="default" w:ascii="UD デジタル 教科書体 NP-B" w:hAnsi="UD デジタル 教科書体 NP-B" w:eastAsia="UD デジタル 教科書体 NP-B"/>
          <w:color w:val="4F6228" w:themeColor="accent3" w:themeShade="80"/>
        </w:rPr>
      </w:pPr>
      <w:r>
        <w:rPr>
          <w:rFonts w:hint="eastAsia" w:ascii="UD デジタル 教科書体 NP-B" w:hAnsi="UD デジタル 教科書体 NP-B" w:eastAsia="UD デジタル 教科書体 NP-B"/>
          <w:color w:val="4F6228" w:themeColor="accent3" w:themeShade="80"/>
        </w:rPr>
        <w:t>①　障害児通所支援等</w:t>
      </w:r>
      <w:r>
        <w:rPr>
          <w:rFonts w:hint="eastAsia" w:ascii="UD デジタル 教科書体 N-B" w:hAnsi="UD デジタル 教科書体 N-B" w:eastAsia="UD デジタル 教科書体 N-B"/>
          <w:color w:val="4F6228" w:themeColor="accent3" w:themeShade="80"/>
        </w:rPr>
        <w:t>　　　　　　　　　　　　　　　　　　　　　　　　　　　　</w:t>
      </w:r>
      <w:r>
        <w:rPr>
          <w:rFonts w:hint="eastAsia" w:ascii="UD デジタル 教科書体 N-R" w:hAnsi="UD デジタル 教科書体 N-R" w:eastAsia="UD デジタル 教科書体 N-R"/>
          <w:color w:val="1E1C11" w:themeColor="background2" w:themeShade="1A"/>
          <w:sz w:val="20"/>
        </w:rPr>
        <w:t>利用児数：人／月</w:t>
      </w:r>
    </w:p>
    <w:tbl>
      <w:tblPr>
        <w:tblStyle w:val="30"/>
        <w:tblW w:w="9922" w:type="dxa"/>
        <w:tblInd w:w="421" w:type="dxa"/>
        <w:tblBorders>
          <w:top w:val="single" w:color="1E1C11" w:themeColor="background2" w:themeShade="1A" w:sz="4" w:space="0"/>
          <w:left w:val="single" w:color="1E1C11" w:themeColor="background2" w:themeShade="1A" w:sz="4" w:space="0"/>
          <w:bottom w:val="single" w:color="1E1C11" w:themeColor="background2" w:themeShade="1A" w:sz="4" w:space="0"/>
          <w:right w:val="single" w:color="1E1C11" w:themeColor="background2" w:themeShade="1A" w:sz="4" w:space="0"/>
          <w:insideH w:val="single" w:color="1E1C11" w:themeColor="background2" w:themeShade="1A" w:sz="4" w:space="0"/>
          <w:insideV w:val="single" w:color="1E1C11" w:themeColor="background2" w:themeShade="1A" w:sz="4" w:space="0"/>
        </w:tblBorders>
        <w:tblLayout w:type="fixed"/>
        <w:tblLook w:firstRow="1" w:lastRow="0" w:firstColumn="1" w:lastColumn="0" w:noHBand="0" w:noVBand="1" w:val="04A0"/>
      </w:tblPr>
      <w:tblGrid>
        <w:gridCol w:w="2551"/>
        <w:gridCol w:w="3544"/>
        <w:gridCol w:w="1276"/>
        <w:gridCol w:w="1275"/>
        <w:gridCol w:w="1276"/>
      </w:tblGrid>
      <w:tr>
        <w:trPr/>
        <w:tc>
          <w:tcPr>
            <w:tcW w:w="6095" w:type="dxa"/>
            <w:gridSpan w:val="2"/>
            <w:shd w:val="clear" w:color="auto" w:themeFill="accent3" w:themeFillTint="FF" w:themeFillShade="BF"/>
            <w:vAlign w:val="top"/>
          </w:tcPr>
          <w:p>
            <w:pPr>
              <w:pStyle w:val="0"/>
              <w:spacing w:line="240" w:lineRule="exact"/>
              <w:jc w:val="center"/>
              <w:rPr>
                <w:rFonts w:hint="default" w:ascii="UD デジタル 教科書体 N-R" w:hAnsi="UD デジタル 教科書体 N-R" w:eastAsia="UD デジタル 教科書体 N-R"/>
                <w:color w:val="FFFFFF" w:themeColor="background1"/>
                <w:sz w:val="22"/>
              </w:rPr>
            </w:pPr>
            <w:r>
              <w:rPr>
                <w:rFonts w:hint="eastAsia" w:ascii="UD デジタル 教科書体 N-R" w:hAnsi="UD デジタル 教科書体 N-R" w:eastAsia="UD デジタル 教科書体 N-R"/>
                <w:color w:val="FFFFFF" w:themeColor="background1"/>
                <w:sz w:val="22"/>
              </w:rPr>
              <w:t>区　　分</w:t>
            </w:r>
          </w:p>
        </w:tc>
        <w:tc>
          <w:tcPr>
            <w:tcW w:w="1276" w:type="dxa"/>
            <w:shd w:val="clear" w:color="auto" w:themeFill="accent3" w:themeFillTint="FF" w:themeFillShade="BF"/>
            <w:vAlign w:val="top"/>
          </w:tcPr>
          <w:p>
            <w:pPr>
              <w:pStyle w:val="0"/>
              <w:spacing w:line="240" w:lineRule="exact"/>
              <w:jc w:val="center"/>
              <w:rPr>
                <w:rFonts w:hint="default" w:ascii="UD デジタル 教科書体 N-R" w:hAnsi="UD デジタル 教科書体 N-R" w:eastAsia="UD デジタル 教科書体 N-R"/>
                <w:color w:val="FFFFFF" w:themeColor="background1"/>
                <w:sz w:val="22"/>
              </w:rPr>
            </w:pPr>
            <w:r>
              <w:rPr>
                <w:rFonts w:hint="eastAsia" w:ascii="UD デジタル 教科書体 N-R" w:hAnsi="UD デジタル 教科書体 N-R" w:eastAsia="UD デジタル 教科書体 N-R"/>
                <w:color w:val="FFFFFF" w:themeColor="background1"/>
                <w:sz w:val="22"/>
              </w:rPr>
              <w:t>令和６年度</w:t>
            </w:r>
          </w:p>
        </w:tc>
        <w:tc>
          <w:tcPr>
            <w:tcW w:w="1275" w:type="dxa"/>
            <w:shd w:val="clear" w:color="auto" w:themeFill="accent3" w:themeFillTint="FF" w:themeFillShade="BF"/>
            <w:vAlign w:val="top"/>
          </w:tcPr>
          <w:p>
            <w:pPr>
              <w:pStyle w:val="0"/>
              <w:spacing w:line="240" w:lineRule="exact"/>
              <w:jc w:val="center"/>
              <w:rPr>
                <w:rFonts w:hint="default" w:ascii="UD デジタル 教科書体 N-R" w:hAnsi="UD デジタル 教科書体 N-R" w:eastAsia="UD デジタル 教科書体 N-R"/>
                <w:color w:val="FFFFFF" w:themeColor="background1"/>
                <w:sz w:val="22"/>
              </w:rPr>
            </w:pPr>
            <w:r>
              <w:rPr>
                <w:rFonts w:hint="eastAsia" w:ascii="UD デジタル 教科書体 N-R" w:hAnsi="UD デジタル 教科書体 N-R" w:eastAsia="UD デジタル 教科書体 N-R"/>
                <w:color w:val="FFFFFF" w:themeColor="background1"/>
                <w:sz w:val="22"/>
              </w:rPr>
              <w:t>令和７年度</w:t>
            </w:r>
          </w:p>
        </w:tc>
        <w:tc>
          <w:tcPr>
            <w:tcW w:w="1276" w:type="dxa"/>
            <w:shd w:val="clear" w:color="auto" w:themeFill="accent3" w:themeFillTint="FF" w:themeFillShade="BF"/>
            <w:vAlign w:val="top"/>
          </w:tcPr>
          <w:p>
            <w:pPr>
              <w:pStyle w:val="0"/>
              <w:spacing w:line="240" w:lineRule="exact"/>
              <w:jc w:val="center"/>
              <w:rPr>
                <w:rFonts w:hint="default" w:ascii="UD デジタル 教科書体 N-R" w:hAnsi="UD デジタル 教科書体 N-R" w:eastAsia="UD デジタル 教科書体 N-R"/>
                <w:color w:val="FFFFFF" w:themeColor="background1"/>
                <w:sz w:val="22"/>
              </w:rPr>
            </w:pPr>
            <w:r>
              <w:rPr>
                <w:rFonts w:hint="eastAsia" w:ascii="UD デジタル 教科書体 N-R" w:hAnsi="UD デジタル 教科書体 N-R" w:eastAsia="UD デジタル 教科書体 N-R"/>
                <w:color w:val="FFFFFF" w:themeColor="background1"/>
                <w:sz w:val="22"/>
              </w:rPr>
              <w:t>令和８年度</w:t>
            </w:r>
          </w:p>
        </w:tc>
      </w:tr>
      <w:tr>
        <w:trPr/>
        <w:tc>
          <w:tcPr>
            <w:tcW w:w="2551" w:type="dxa"/>
            <w:shd w:val="clear" w:color="auto" w:themeFill="accent3" w:themeFillTint="33" w:themeFillShade="FF"/>
            <w:vAlign w:val="center"/>
          </w:tcPr>
          <w:p>
            <w:pPr>
              <w:pStyle w:val="0"/>
              <w:spacing w:line="280" w:lineRule="exac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児童発達支援</w:t>
            </w:r>
          </w:p>
        </w:tc>
        <w:tc>
          <w:tcPr>
            <w:tcW w:w="3544" w:type="dxa"/>
            <w:shd w:val="clear" w:color="auto" w:themeFill="accent3" w:themeFillTint="33" w:themeFillShade="FF"/>
            <w:vAlign w:val="center"/>
          </w:tcPr>
          <w:p>
            <w:pPr>
              <w:pStyle w:val="0"/>
              <w:spacing w:line="280" w:lineRule="exact"/>
              <w:jc w:val="left"/>
              <w:rPr>
                <w:rFonts w:hint="default" w:ascii="UD デジタル 教科書体 N-R" w:hAnsi="UD デジタル 教科書体 N-R" w:eastAsia="UD デジタル 教科書体 N-R"/>
                <w:color w:val="1E1C11" w:themeColor="background2" w:themeShade="1A"/>
                <w:sz w:val="20"/>
              </w:rPr>
            </w:pPr>
            <w:r>
              <w:rPr>
                <w:rFonts w:hint="eastAsia" w:ascii="UD デジタル 教科書体 N-R" w:hAnsi="UD デジタル 教科書体 N-R" w:eastAsia="UD デジタル 教科書体 N-R"/>
                <w:color w:val="1E1C11" w:themeColor="background2" w:themeShade="1A"/>
                <w:sz w:val="20"/>
              </w:rPr>
              <w:t>未就学の児童に集団療育や個別療育を行うサービス</w:t>
            </w:r>
          </w:p>
        </w:tc>
        <w:tc>
          <w:tcPr>
            <w:tcW w:w="1276" w:type="dxa"/>
            <w:vAlign w:val="center"/>
          </w:tcPr>
          <w:p>
            <w:pPr>
              <w:pStyle w:val="0"/>
              <w:spacing w:line="28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28</w:t>
            </w:r>
          </w:p>
        </w:tc>
        <w:tc>
          <w:tcPr>
            <w:tcW w:w="1275" w:type="dxa"/>
            <w:vAlign w:val="center"/>
          </w:tcPr>
          <w:p>
            <w:pPr>
              <w:pStyle w:val="0"/>
              <w:spacing w:line="28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31</w:t>
            </w:r>
          </w:p>
        </w:tc>
        <w:tc>
          <w:tcPr>
            <w:tcW w:w="1276" w:type="dxa"/>
            <w:vAlign w:val="center"/>
          </w:tcPr>
          <w:p>
            <w:pPr>
              <w:pStyle w:val="0"/>
              <w:spacing w:line="28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34</w:t>
            </w:r>
          </w:p>
        </w:tc>
      </w:tr>
      <w:tr>
        <w:trPr/>
        <w:tc>
          <w:tcPr>
            <w:tcW w:w="2551" w:type="dxa"/>
            <w:shd w:val="clear" w:color="auto" w:themeFill="accent3" w:themeFillTint="33" w:themeFillShade="FF"/>
            <w:vAlign w:val="center"/>
          </w:tcPr>
          <w:p>
            <w:pPr>
              <w:pStyle w:val="0"/>
              <w:spacing w:line="280" w:lineRule="exac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放課後等デイサービス</w:t>
            </w:r>
          </w:p>
        </w:tc>
        <w:tc>
          <w:tcPr>
            <w:tcW w:w="3544" w:type="dxa"/>
            <w:shd w:val="clear" w:color="auto" w:themeFill="accent3" w:themeFillTint="33" w:themeFillShade="FF"/>
            <w:vAlign w:val="center"/>
          </w:tcPr>
          <w:p>
            <w:pPr>
              <w:pStyle w:val="0"/>
              <w:spacing w:line="280" w:lineRule="exact"/>
              <w:jc w:val="left"/>
              <w:rPr>
                <w:rFonts w:hint="default" w:ascii="UD デジタル 教科書体 N-R" w:hAnsi="UD デジタル 教科書体 N-R" w:eastAsia="UD デジタル 教科書体 N-R"/>
                <w:color w:val="1E1C11" w:themeColor="background2" w:themeShade="1A"/>
                <w:sz w:val="20"/>
              </w:rPr>
            </w:pPr>
            <w:r>
              <w:rPr>
                <w:rFonts w:hint="eastAsia" w:ascii="UD デジタル 教科書体 N-R" w:hAnsi="UD デジタル 教科書体 N-R" w:eastAsia="UD デジタル 教科書体 N-R"/>
                <w:color w:val="1E1C11" w:themeColor="background2" w:themeShade="1A"/>
                <w:sz w:val="20"/>
              </w:rPr>
              <w:t>就学している児童の放課後や夏休み等の学校の休業日に生活能力向上の訓練等を行うサービス</w:t>
            </w:r>
          </w:p>
        </w:tc>
        <w:tc>
          <w:tcPr>
            <w:tcW w:w="1276" w:type="dxa"/>
            <w:vAlign w:val="center"/>
          </w:tcPr>
          <w:p>
            <w:pPr>
              <w:pStyle w:val="0"/>
              <w:spacing w:line="28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60</w:t>
            </w:r>
          </w:p>
        </w:tc>
        <w:tc>
          <w:tcPr>
            <w:tcW w:w="1275" w:type="dxa"/>
            <w:vAlign w:val="center"/>
          </w:tcPr>
          <w:p>
            <w:pPr>
              <w:pStyle w:val="0"/>
              <w:spacing w:line="28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64</w:t>
            </w:r>
          </w:p>
        </w:tc>
        <w:tc>
          <w:tcPr>
            <w:tcW w:w="1276" w:type="dxa"/>
            <w:vAlign w:val="center"/>
          </w:tcPr>
          <w:p>
            <w:pPr>
              <w:pStyle w:val="0"/>
              <w:spacing w:line="28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68</w:t>
            </w:r>
          </w:p>
        </w:tc>
      </w:tr>
      <w:tr>
        <w:trPr/>
        <w:tc>
          <w:tcPr>
            <w:tcW w:w="2551" w:type="dxa"/>
            <w:shd w:val="clear" w:color="auto" w:themeFill="accent3" w:themeFillTint="33" w:themeFillShade="FF"/>
            <w:vAlign w:val="center"/>
          </w:tcPr>
          <w:p>
            <w:pPr>
              <w:pStyle w:val="0"/>
              <w:spacing w:line="280" w:lineRule="exac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保育所等訪問支援</w:t>
            </w:r>
          </w:p>
        </w:tc>
        <w:tc>
          <w:tcPr>
            <w:tcW w:w="3544" w:type="dxa"/>
            <w:shd w:val="clear" w:color="auto" w:themeFill="accent3" w:themeFillTint="33" w:themeFillShade="FF"/>
            <w:vAlign w:val="center"/>
          </w:tcPr>
          <w:p>
            <w:pPr>
              <w:pStyle w:val="0"/>
              <w:spacing w:line="280" w:lineRule="exact"/>
              <w:jc w:val="left"/>
              <w:rPr>
                <w:rFonts w:hint="default" w:ascii="UD デジタル 教科書体 N-R" w:hAnsi="UD デジタル 教科書体 N-R" w:eastAsia="UD デジタル 教科書体 N-R"/>
                <w:color w:val="1E1C11" w:themeColor="background2" w:themeShade="1A"/>
                <w:sz w:val="20"/>
              </w:rPr>
            </w:pPr>
            <w:r>
              <w:rPr>
                <w:rFonts w:hint="eastAsia" w:ascii="UD デジタル 教科書体 N-R" w:hAnsi="UD デジタル 教科書体 N-R" w:eastAsia="UD デジタル 教科書体 N-R"/>
                <w:color w:val="1E1C11" w:themeColor="background2" w:themeShade="1A"/>
                <w:sz w:val="20"/>
              </w:rPr>
              <w:t>訪問支援員が児童の通う保育所等を訪問し、専門的な助言等を行うサービス</w:t>
            </w:r>
          </w:p>
        </w:tc>
        <w:tc>
          <w:tcPr>
            <w:tcW w:w="1276" w:type="dxa"/>
            <w:vAlign w:val="center"/>
          </w:tcPr>
          <w:p>
            <w:pPr>
              <w:pStyle w:val="0"/>
              <w:spacing w:line="28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1</w:t>
            </w:r>
          </w:p>
        </w:tc>
        <w:tc>
          <w:tcPr>
            <w:tcW w:w="1275" w:type="dxa"/>
            <w:vAlign w:val="center"/>
          </w:tcPr>
          <w:p>
            <w:pPr>
              <w:pStyle w:val="0"/>
              <w:spacing w:line="28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1</w:t>
            </w:r>
          </w:p>
        </w:tc>
        <w:tc>
          <w:tcPr>
            <w:tcW w:w="1276" w:type="dxa"/>
            <w:vAlign w:val="center"/>
          </w:tcPr>
          <w:p>
            <w:pPr>
              <w:pStyle w:val="0"/>
              <w:spacing w:line="28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1</w:t>
            </w:r>
          </w:p>
        </w:tc>
      </w:tr>
      <w:tr>
        <w:trPr/>
        <w:tc>
          <w:tcPr>
            <w:tcW w:w="2551" w:type="dxa"/>
            <w:shd w:val="clear" w:color="auto" w:themeFill="accent3" w:themeFillTint="33" w:themeFillShade="FF"/>
            <w:vAlign w:val="center"/>
          </w:tcPr>
          <w:p>
            <w:pPr>
              <w:pStyle w:val="0"/>
              <w:spacing w:line="280" w:lineRule="exac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居宅訪問型児童発達支援</w:t>
            </w:r>
          </w:p>
        </w:tc>
        <w:tc>
          <w:tcPr>
            <w:tcW w:w="3544" w:type="dxa"/>
            <w:shd w:val="clear" w:color="auto" w:themeFill="accent3" w:themeFillTint="33" w:themeFillShade="FF"/>
            <w:vAlign w:val="center"/>
          </w:tcPr>
          <w:p>
            <w:pPr>
              <w:pStyle w:val="0"/>
              <w:spacing w:line="280" w:lineRule="exact"/>
              <w:jc w:val="left"/>
              <w:rPr>
                <w:rFonts w:hint="default" w:ascii="UD デジタル 教科書体 N-R" w:hAnsi="UD デジタル 教科書体 N-R" w:eastAsia="UD デジタル 教科書体 N-R"/>
                <w:color w:val="1E1C11" w:themeColor="background2" w:themeShade="1A"/>
                <w:sz w:val="20"/>
              </w:rPr>
            </w:pPr>
            <w:r>
              <w:rPr>
                <w:rFonts w:hint="eastAsia" w:ascii="UD デジタル 教科書体 N-R" w:hAnsi="UD デジタル 教科書体 N-R" w:eastAsia="UD デジタル 教科書体 N-R"/>
                <w:color w:val="1E1C11" w:themeColor="background2" w:themeShade="1A"/>
                <w:sz w:val="20"/>
              </w:rPr>
              <w:t>外出が著しく困難な児童の居宅を訪問して個別療育を行うサービス</w:t>
            </w:r>
          </w:p>
        </w:tc>
        <w:tc>
          <w:tcPr>
            <w:tcW w:w="1276" w:type="dxa"/>
            <w:vAlign w:val="center"/>
          </w:tcPr>
          <w:p>
            <w:pPr>
              <w:pStyle w:val="0"/>
              <w:spacing w:line="28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1</w:t>
            </w:r>
          </w:p>
        </w:tc>
        <w:tc>
          <w:tcPr>
            <w:tcW w:w="1275" w:type="dxa"/>
            <w:vAlign w:val="center"/>
          </w:tcPr>
          <w:p>
            <w:pPr>
              <w:pStyle w:val="0"/>
              <w:spacing w:line="28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1</w:t>
            </w:r>
          </w:p>
        </w:tc>
        <w:tc>
          <w:tcPr>
            <w:tcW w:w="1276" w:type="dxa"/>
            <w:vAlign w:val="center"/>
          </w:tcPr>
          <w:p>
            <w:pPr>
              <w:pStyle w:val="0"/>
              <w:spacing w:line="28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1</w:t>
            </w:r>
          </w:p>
        </w:tc>
      </w:tr>
      <w:tr>
        <w:trPr/>
        <w:tc>
          <w:tcPr>
            <w:tcW w:w="2551" w:type="dxa"/>
            <w:shd w:val="clear" w:color="auto" w:themeFill="accent3" w:themeFillTint="33" w:themeFillShade="FF"/>
            <w:vAlign w:val="center"/>
          </w:tcPr>
          <w:p>
            <w:pPr>
              <w:pStyle w:val="0"/>
              <w:spacing w:line="280" w:lineRule="exact"/>
              <w:rPr>
                <w:rFonts w:hint="default" w:ascii="UD デジタル 教科書体 N-R" w:hAnsi="UD デジタル 教科書体 N-R" w:eastAsia="UD デジタル 教科書体 N-R"/>
                <w:color w:val="1E1C11" w:themeColor="background2" w:themeShade="1A"/>
                <w:spacing w:val="-4"/>
                <w:sz w:val="22"/>
              </w:rPr>
            </w:pPr>
            <w:r>
              <w:rPr>
                <w:rFonts w:hint="eastAsia" w:ascii="UD デジタル 教科書体 N-R" w:hAnsi="UD デジタル 教科書体 N-R" w:eastAsia="UD デジタル 教科書体 N-R"/>
                <w:color w:val="1E1C11" w:themeColor="background2" w:themeShade="1A"/>
                <w:spacing w:val="-4"/>
                <w:sz w:val="22"/>
              </w:rPr>
              <w:t>障害児相談支援</w:t>
            </w:r>
          </w:p>
        </w:tc>
        <w:tc>
          <w:tcPr>
            <w:tcW w:w="3544" w:type="dxa"/>
            <w:shd w:val="clear" w:color="auto" w:themeFill="accent3" w:themeFillTint="33" w:themeFillShade="FF"/>
            <w:vAlign w:val="center"/>
          </w:tcPr>
          <w:p>
            <w:pPr>
              <w:pStyle w:val="0"/>
              <w:spacing w:line="280" w:lineRule="exact"/>
              <w:jc w:val="left"/>
              <w:rPr>
                <w:rFonts w:hint="default" w:ascii="UD デジタル 教科書体 N-R" w:hAnsi="UD デジタル 教科書体 N-R" w:eastAsia="UD デジタル 教科書体 N-R"/>
                <w:color w:val="1E1C11" w:themeColor="background2" w:themeShade="1A"/>
                <w:sz w:val="20"/>
              </w:rPr>
            </w:pPr>
            <w:r>
              <w:rPr>
                <w:rFonts w:hint="eastAsia" w:ascii="UD デジタル 教科書体 N-R" w:hAnsi="UD デジタル 教科書体 N-R" w:eastAsia="UD デジタル 教科書体 N-R"/>
                <w:color w:val="1E1C11" w:themeColor="background2" w:themeShade="1A"/>
                <w:sz w:val="20"/>
              </w:rPr>
              <w:t>サービスの利用計画を作成し、一定期間ごとにモニタリング等を行う相談支援</w:t>
            </w:r>
          </w:p>
        </w:tc>
        <w:tc>
          <w:tcPr>
            <w:tcW w:w="1276" w:type="dxa"/>
            <w:vAlign w:val="center"/>
          </w:tcPr>
          <w:p>
            <w:pPr>
              <w:pStyle w:val="0"/>
              <w:spacing w:line="28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36</w:t>
            </w:r>
          </w:p>
        </w:tc>
        <w:tc>
          <w:tcPr>
            <w:tcW w:w="1275" w:type="dxa"/>
            <w:vAlign w:val="center"/>
          </w:tcPr>
          <w:p>
            <w:pPr>
              <w:pStyle w:val="0"/>
              <w:spacing w:line="28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40</w:t>
            </w:r>
          </w:p>
        </w:tc>
        <w:tc>
          <w:tcPr>
            <w:tcW w:w="1276" w:type="dxa"/>
            <w:vAlign w:val="center"/>
          </w:tcPr>
          <w:p>
            <w:pPr>
              <w:pStyle w:val="0"/>
              <w:spacing w:line="28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44</w:t>
            </w:r>
          </w:p>
        </w:tc>
      </w:tr>
      <w:tr>
        <w:trPr/>
        <w:tc>
          <w:tcPr>
            <w:tcW w:w="2551" w:type="dxa"/>
            <w:shd w:val="clear" w:color="auto" w:themeFill="accent3" w:themeFillTint="33" w:themeFillShade="FF"/>
            <w:vAlign w:val="center"/>
          </w:tcPr>
          <w:p>
            <w:pPr>
              <w:pStyle w:val="0"/>
              <w:spacing w:line="280" w:lineRule="exact"/>
              <w:rPr>
                <w:rFonts w:hint="default" w:ascii="UD デジタル 教科書体 N-R" w:hAnsi="UD デジタル 教科書体 N-R" w:eastAsia="UD デジタル 教科書体 N-R"/>
                <w:color w:val="1E1C11" w:themeColor="background2" w:themeShade="1A"/>
                <w:spacing w:val="-8"/>
                <w:sz w:val="22"/>
              </w:rPr>
            </w:pPr>
            <w:r>
              <w:rPr>
                <w:rFonts w:hint="eastAsia" w:ascii="UD デジタル 教科書体 N-R" w:hAnsi="UD デジタル 教科書体 N-R" w:eastAsia="UD デジタル 教科書体 N-R"/>
                <w:color w:val="1E1C11" w:themeColor="background2" w:themeShade="1A"/>
                <w:spacing w:val="-8"/>
                <w:sz w:val="22"/>
              </w:rPr>
              <w:t>医療的ケア児支援コーディネーター（年間配置数）</w:t>
            </w:r>
          </w:p>
        </w:tc>
        <w:tc>
          <w:tcPr>
            <w:tcW w:w="3544" w:type="dxa"/>
            <w:shd w:val="clear" w:color="auto" w:themeFill="accent3" w:themeFillTint="33" w:themeFillShade="FF"/>
            <w:vAlign w:val="center"/>
          </w:tcPr>
          <w:p>
            <w:pPr>
              <w:pStyle w:val="0"/>
              <w:spacing w:line="280" w:lineRule="exact"/>
              <w:jc w:val="left"/>
              <w:rPr>
                <w:rFonts w:hint="default" w:ascii="UD デジタル 教科書体 N-R" w:hAnsi="UD デジタル 教科書体 N-R" w:eastAsia="UD デジタル 教科書体 N-R"/>
                <w:color w:val="1E1C11" w:themeColor="background2" w:themeShade="1A"/>
                <w:sz w:val="20"/>
              </w:rPr>
            </w:pPr>
            <w:r>
              <w:rPr>
                <w:rFonts w:hint="eastAsia" w:ascii="UD デジタル 教科書体 N-R" w:hAnsi="UD デジタル 教科書体 N-R" w:eastAsia="UD デジタル 教科書体 N-R"/>
                <w:color w:val="1E1C11" w:themeColor="background2" w:themeShade="1A"/>
                <w:sz w:val="20"/>
              </w:rPr>
              <w:t>医療的ケアを必要とする児童への支援の総合調整を行うコーディネーターを配置</w:t>
            </w:r>
            <w:r>
              <w:rPr>
                <w:rFonts w:hint="eastAsia" w:ascii="UD デジタル 教科書体 N-R" w:hAnsi="UD デジタル 教科書体 N-R" w:eastAsia="UD デジタル 教科書体 N-R"/>
                <w:color w:val="1E1C11" w:themeColor="background2" w:themeShade="1A"/>
                <w:sz w:val="18"/>
              </w:rPr>
              <w:t xml:space="preserve"> </w:t>
            </w:r>
          </w:p>
        </w:tc>
        <w:tc>
          <w:tcPr>
            <w:tcW w:w="1276" w:type="dxa"/>
            <w:vAlign w:val="center"/>
          </w:tcPr>
          <w:p>
            <w:pPr>
              <w:pStyle w:val="0"/>
              <w:spacing w:line="28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4</w:t>
            </w:r>
          </w:p>
        </w:tc>
        <w:tc>
          <w:tcPr>
            <w:tcW w:w="1275" w:type="dxa"/>
            <w:vAlign w:val="center"/>
          </w:tcPr>
          <w:p>
            <w:pPr>
              <w:pStyle w:val="0"/>
              <w:spacing w:line="28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4</w:t>
            </w:r>
          </w:p>
        </w:tc>
        <w:tc>
          <w:tcPr>
            <w:tcW w:w="1276" w:type="dxa"/>
            <w:vAlign w:val="center"/>
          </w:tcPr>
          <w:p>
            <w:pPr>
              <w:pStyle w:val="0"/>
              <w:spacing w:line="28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4</w:t>
            </w:r>
          </w:p>
        </w:tc>
      </w:tr>
    </w:tbl>
    <w:p>
      <w:pPr>
        <w:pStyle w:val="0"/>
        <w:spacing w:line="240" w:lineRule="exact"/>
        <w:ind w:left="220" w:hanging="220" w:hangingChars="100"/>
        <w:rPr>
          <w:rFonts w:hint="default" w:ascii="UD デジタル 教科書体 N-R" w:hAnsi="UD デジタル 教科書体 N-R" w:eastAsia="UD デジタル 教科書体 N-R"/>
          <w:color w:val="4F6228" w:themeColor="accent3" w:themeShade="80"/>
        </w:rPr>
      </w:pPr>
    </w:p>
    <w:p>
      <w:pPr>
        <w:pStyle w:val="0"/>
        <w:spacing w:line="320" w:lineRule="exact"/>
        <w:ind w:left="659" w:leftChars="200" w:hanging="220" w:hangingChars="100"/>
        <w:rPr>
          <w:rFonts w:hint="default" w:ascii="UD デジタル 教科書体 NP-B" w:hAnsi="UD デジタル 教科書体 NP-B" w:eastAsia="UD デジタル 教科書体 NP-B"/>
          <w:color w:val="4F6228" w:themeColor="accent3" w:themeShade="80"/>
        </w:rPr>
      </w:pPr>
      <w:r>
        <w:rPr>
          <w:rFonts w:hint="eastAsia" w:ascii="UD デジタル 教科書体 NP-B" w:hAnsi="UD デジタル 教科書体 NP-B" w:eastAsia="UD デジタル 教科書体 NP-B"/>
          <w:color w:val="4F6228" w:themeColor="accent3" w:themeShade="80"/>
        </w:rPr>
        <w:t>②　障がいのある児童の子ども・子育て支援等</w:t>
      </w:r>
      <w:r>
        <w:rPr>
          <w:rFonts w:hint="eastAsia" w:ascii="UD デジタル 教科書体 N-B" w:hAnsi="UD デジタル 教科書体 N-B" w:eastAsia="UD デジタル 教科書体 N-B"/>
          <w:color w:val="4F6228" w:themeColor="accent3" w:themeShade="80"/>
        </w:rPr>
        <w:t>　　　　　　　　　　　　　　　　　</w:t>
      </w:r>
      <w:r>
        <w:rPr>
          <w:rFonts w:hint="eastAsia" w:ascii="UD デジタル 教科書体 N-R" w:hAnsi="UD デジタル 教科書体 N-R" w:eastAsia="UD デジタル 教科書体 N-R"/>
          <w:color w:val="1E1C11" w:themeColor="background2" w:themeShade="1A"/>
          <w:sz w:val="20"/>
        </w:rPr>
        <w:t>利用児数：人／年</w:t>
      </w:r>
    </w:p>
    <w:tbl>
      <w:tblPr>
        <w:tblStyle w:val="30"/>
        <w:tblW w:w="9922" w:type="dxa"/>
        <w:tblInd w:w="421" w:type="dxa"/>
        <w:tblBorders>
          <w:top w:val="single" w:color="1E1C11" w:themeColor="background2" w:themeShade="1A" w:sz="4" w:space="0"/>
          <w:left w:val="single" w:color="1E1C11" w:themeColor="background2" w:themeShade="1A" w:sz="4" w:space="0"/>
          <w:bottom w:val="single" w:color="1E1C11" w:themeColor="background2" w:themeShade="1A" w:sz="4" w:space="0"/>
          <w:right w:val="single" w:color="1E1C11" w:themeColor="background2" w:themeShade="1A" w:sz="4" w:space="0"/>
          <w:insideH w:val="single" w:color="1E1C11" w:themeColor="background2" w:themeShade="1A" w:sz="4" w:space="0"/>
          <w:insideV w:val="single" w:color="1E1C11" w:themeColor="background2" w:themeShade="1A" w:sz="4" w:space="0"/>
        </w:tblBorders>
        <w:tblLayout w:type="fixed"/>
        <w:tblLook w:firstRow="1" w:lastRow="0" w:firstColumn="1" w:lastColumn="0" w:noHBand="0" w:noVBand="1" w:val="04A0"/>
      </w:tblPr>
      <w:tblGrid>
        <w:gridCol w:w="6095"/>
        <w:gridCol w:w="1276"/>
        <w:gridCol w:w="1275"/>
        <w:gridCol w:w="1276"/>
      </w:tblGrid>
      <w:tr>
        <w:trPr/>
        <w:tc>
          <w:tcPr>
            <w:tcW w:w="6095" w:type="dxa"/>
            <w:shd w:val="clear" w:color="auto" w:themeFill="accent3" w:themeFillTint="FF" w:themeFillShade="BF"/>
            <w:vAlign w:val="top"/>
          </w:tcPr>
          <w:p>
            <w:pPr>
              <w:pStyle w:val="0"/>
              <w:spacing w:line="240" w:lineRule="exact"/>
              <w:jc w:val="center"/>
              <w:rPr>
                <w:rFonts w:hint="default" w:ascii="UD デジタル 教科書体 N-R" w:hAnsi="UD デジタル 教科書体 N-R" w:eastAsia="UD デジタル 教科書体 N-R"/>
                <w:color w:val="FFFFFF" w:themeColor="background1"/>
                <w:sz w:val="22"/>
              </w:rPr>
            </w:pPr>
            <w:r>
              <w:rPr>
                <w:rFonts w:hint="eastAsia" w:ascii="UD デジタル 教科書体 N-R" w:hAnsi="UD デジタル 教科書体 N-R" w:eastAsia="UD デジタル 教科書体 N-R"/>
                <w:color w:val="FFFFFF" w:themeColor="background1"/>
                <w:sz w:val="22"/>
              </w:rPr>
              <w:t>区　　分</w:t>
            </w:r>
          </w:p>
        </w:tc>
        <w:tc>
          <w:tcPr>
            <w:tcW w:w="1276" w:type="dxa"/>
            <w:shd w:val="clear" w:color="auto" w:themeFill="accent3" w:themeFillTint="FF" w:themeFillShade="BF"/>
            <w:vAlign w:val="top"/>
          </w:tcPr>
          <w:p>
            <w:pPr>
              <w:pStyle w:val="0"/>
              <w:spacing w:line="240" w:lineRule="exact"/>
              <w:jc w:val="center"/>
              <w:rPr>
                <w:rFonts w:hint="default" w:ascii="UD デジタル 教科書体 N-R" w:hAnsi="UD デジタル 教科書体 N-R" w:eastAsia="UD デジタル 教科書体 N-R"/>
                <w:color w:val="FFFFFF" w:themeColor="background1"/>
                <w:sz w:val="22"/>
              </w:rPr>
            </w:pPr>
            <w:r>
              <w:rPr>
                <w:rFonts w:hint="eastAsia" w:ascii="UD デジタル 教科書体 N-R" w:hAnsi="UD デジタル 教科書体 N-R" w:eastAsia="UD デジタル 教科書体 N-R"/>
                <w:color w:val="FFFFFF" w:themeColor="background1"/>
                <w:sz w:val="22"/>
              </w:rPr>
              <w:t>令和６年度</w:t>
            </w:r>
          </w:p>
        </w:tc>
        <w:tc>
          <w:tcPr>
            <w:tcW w:w="1275" w:type="dxa"/>
            <w:shd w:val="clear" w:color="auto" w:themeFill="accent3" w:themeFillTint="FF" w:themeFillShade="BF"/>
            <w:vAlign w:val="top"/>
          </w:tcPr>
          <w:p>
            <w:pPr>
              <w:pStyle w:val="0"/>
              <w:spacing w:line="240" w:lineRule="exact"/>
              <w:jc w:val="center"/>
              <w:rPr>
                <w:rFonts w:hint="default" w:ascii="UD デジタル 教科書体 N-R" w:hAnsi="UD デジタル 教科書体 N-R" w:eastAsia="UD デジタル 教科書体 N-R"/>
                <w:color w:val="FFFFFF" w:themeColor="background1"/>
                <w:sz w:val="22"/>
              </w:rPr>
            </w:pPr>
            <w:r>
              <w:rPr>
                <w:rFonts w:hint="eastAsia" w:ascii="UD デジタル 教科書体 N-R" w:hAnsi="UD デジタル 教科書体 N-R" w:eastAsia="UD デジタル 教科書体 N-R"/>
                <w:color w:val="FFFFFF" w:themeColor="background1"/>
                <w:sz w:val="22"/>
              </w:rPr>
              <w:t>令和７年度</w:t>
            </w:r>
          </w:p>
        </w:tc>
        <w:tc>
          <w:tcPr>
            <w:tcW w:w="1276" w:type="dxa"/>
            <w:shd w:val="clear" w:color="auto" w:themeFill="accent3" w:themeFillTint="FF" w:themeFillShade="BF"/>
            <w:vAlign w:val="top"/>
          </w:tcPr>
          <w:p>
            <w:pPr>
              <w:pStyle w:val="0"/>
              <w:spacing w:line="240" w:lineRule="exact"/>
              <w:jc w:val="center"/>
              <w:rPr>
                <w:rFonts w:hint="default" w:ascii="UD デジタル 教科書体 N-R" w:hAnsi="UD デジタル 教科書体 N-R" w:eastAsia="UD デジタル 教科書体 N-R"/>
                <w:color w:val="FFFFFF" w:themeColor="background1"/>
                <w:sz w:val="22"/>
              </w:rPr>
            </w:pPr>
            <w:r>
              <w:rPr>
                <w:rFonts w:hint="eastAsia" w:ascii="UD デジタル 教科書体 N-R" w:hAnsi="UD デジタル 教科書体 N-R" w:eastAsia="UD デジタル 教科書体 N-R"/>
                <w:color w:val="FFFFFF" w:themeColor="background1"/>
                <w:sz w:val="22"/>
              </w:rPr>
              <w:t>令和８年度</w:t>
            </w:r>
          </w:p>
        </w:tc>
      </w:tr>
      <w:tr>
        <w:trPr/>
        <w:tc>
          <w:tcPr>
            <w:tcW w:w="6095" w:type="dxa"/>
            <w:shd w:val="clear" w:color="auto" w:themeFill="accent3" w:themeFillTint="33" w:themeFillShade="FF"/>
            <w:vAlign w:val="center"/>
          </w:tcPr>
          <w:p>
            <w:pPr>
              <w:pStyle w:val="0"/>
              <w:spacing w:line="280" w:lineRule="exact"/>
              <w:jc w:val="left"/>
              <w:rPr>
                <w:rFonts w:hint="default" w:ascii="UD デジタル 教科書体 N-R" w:hAnsi="UD デジタル 教科書体 N-R" w:eastAsia="UD デジタル 教科書体 N-R"/>
                <w:color w:val="1E1C11" w:themeColor="background2" w:themeShade="1A"/>
              </w:rPr>
            </w:pPr>
            <w:r>
              <w:rPr>
                <w:rFonts w:hint="eastAsia" w:ascii="UD デジタル 教科書体 N-R" w:hAnsi="UD デジタル 教科書体 N-R" w:eastAsia="UD デジタル 教科書体 N-R"/>
                <w:color w:val="1E1C11" w:themeColor="background2" w:themeShade="1A"/>
                <w:sz w:val="22"/>
              </w:rPr>
              <w:t>認定こども園における障がいのある児童の利用</w:t>
            </w:r>
          </w:p>
        </w:tc>
        <w:tc>
          <w:tcPr>
            <w:tcW w:w="1276" w:type="dxa"/>
            <w:vAlign w:val="center"/>
          </w:tcPr>
          <w:p>
            <w:pPr>
              <w:pStyle w:val="0"/>
              <w:spacing w:line="28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25</w:t>
            </w:r>
          </w:p>
        </w:tc>
        <w:tc>
          <w:tcPr>
            <w:tcW w:w="1275" w:type="dxa"/>
            <w:vAlign w:val="center"/>
          </w:tcPr>
          <w:p>
            <w:pPr>
              <w:pStyle w:val="0"/>
              <w:spacing w:line="28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25</w:t>
            </w:r>
          </w:p>
        </w:tc>
        <w:tc>
          <w:tcPr>
            <w:tcW w:w="1276" w:type="dxa"/>
            <w:vAlign w:val="center"/>
          </w:tcPr>
          <w:p>
            <w:pPr>
              <w:pStyle w:val="0"/>
              <w:spacing w:line="28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25</w:t>
            </w:r>
          </w:p>
        </w:tc>
      </w:tr>
      <w:tr>
        <w:trPr/>
        <w:tc>
          <w:tcPr>
            <w:tcW w:w="6095" w:type="dxa"/>
            <w:shd w:val="clear" w:color="auto" w:themeFill="accent3" w:themeFillTint="33" w:themeFillShade="FF"/>
            <w:vAlign w:val="center"/>
          </w:tcPr>
          <w:p>
            <w:pPr>
              <w:pStyle w:val="0"/>
              <w:spacing w:line="280" w:lineRule="exact"/>
              <w:jc w:val="left"/>
              <w:rPr>
                <w:rFonts w:hint="default" w:ascii="UD デジタル 教科書体 N-R" w:hAnsi="UD デジタル 教科書体 N-R" w:eastAsia="UD デジタル 教科書体 N-R"/>
                <w:color w:val="1E1C11" w:themeColor="background2" w:themeShade="1A"/>
              </w:rPr>
            </w:pPr>
            <w:r>
              <w:rPr>
                <w:rFonts w:hint="eastAsia" w:ascii="UD デジタル 教科書体 N-R" w:hAnsi="UD デジタル 教科書体 N-R" w:eastAsia="UD デジタル 教科書体 N-R"/>
                <w:color w:val="1E1C11" w:themeColor="background2" w:themeShade="1A"/>
                <w:sz w:val="22"/>
              </w:rPr>
              <w:t>放課後児童健全育成事業における障がいのある児童の利用</w:t>
            </w:r>
          </w:p>
        </w:tc>
        <w:tc>
          <w:tcPr>
            <w:tcW w:w="1276" w:type="dxa"/>
            <w:vAlign w:val="center"/>
          </w:tcPr>
          <w:p>
            <w:pPr>
              <w:pStyle w:val="0"/>
              <w:spacing w:line="28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20</w:t>
            </w:r>
          </w:p>
        </w:tc>
        <w:tc>
          <w:tcPr>
            <w:tcW w:w="1275" w:type="dxa"/>
            <w:vAlign w:val="center"/>
          </w:tcPr>
          <w:p>
            <w:pPr>
              <w:pStyle w:val="0"/>
              <w:spacing w:line="28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20</w:t>
            </w:r>
          </w:p>
        </w:tc>
        <w:tc>
          <w:tcPr>
            <w:tcW w:w="1276" w:type="dxa"/>
            <w:vAlign w:val="center"/>
          </w:tcPr>
          <w:p>
            <w:pPr>
              <w:pStyle w:val="0"/>
              <w:spacing w:line="280" w:lineRule="exact"/>
              <w:jc w:val="right"/>
              <w:rPr>
                <w:rFonts w:hint="default" w:ascii="UD デジタル 教科書体 N-R" w:hAnsi="UD デジタル 教科書体 N-R" w:eastAsia="UD デジタル 教科書体 N-R"/>
                <w:color w:val="1E1C11" w:themeColor="background2" w:themeShade="1A"/>
                <w:sz w:val="22"/>
              </w:rPr>
            </w:pPr>
            <w:r>
              <w:rPr>
                <w:rFonts w:hint="eastAsia" w:ascii="UD デジタル 教科書体 N-R" w:hAnsi="UD デジタル 教科書体 N-R" w:eastAsia="UD デジタル 教科書体 N-R"/>
                <w:color w:val="1E1C11" w:themeColor="background2" w:themeShade="1A"/>
                <w:sz w:val="22"/>
              </w:rPr>
              <w:t>20</w:t>
            </w:r>
          </w:p>
        </w:tc>
      </w:tr>
    </w:tbl>
    <w:p>
      <w:pPr>
        <w:pStyle w:val="0"/>
        <w:spacing w:line="320" w:lineRule="exact"/>
        <w:rPr>
          <w:rFonts w:hint="default" w:ascii="UD デジタル 教科書体 N-R" w:hAnsi="UD デジタル 教科書体 N-R" w:eastAsia="UD デジタル 教科書体 N-R"/>
          <w:color w:val="4F6228" w:themeColor="accent3" w:themeShade="80"/>
        </w:rPr>
      </w:pPr>
      <w:r>
        <w:rPr>
          <w:rFonts w:hint="eastAsia" w:ascii="UD デジタル 教科書体 N-R" w:hAnsi="UD デジタル 教科書体 N-R" w:eastAsia="UD デジタル 教科書体 N-R"/>
          <w:color w:val="4F6228" w:themeColor="accent3" w:themeShade="80"/>
        </w:rPr>
        <mc:AlternateContent>
          <mc:Choice Requires="wps">
            <w:drawing>
              <wp:anchor distT="0" distB="0" distL="114300" distR="114300" simplePos="0" relativeHeight="23" behindDoc="1" locked="0" layoutInCell="1" hidden="0" allowOverlap="1">
                <wp:simplePos x="0" y="0"/>
                <wp:positionH relativeFrom="column">
                  <wp:posOffset>285750</wp:posOffset>
                </wp:positionH>
                <wp:positionV relativeFrom="paragraph">
                  <wp:posOffset>160020</wp:posOffset>
                </wp:positionV>
                <wp:extent cx="6263640" cy="431165"/>
                <wp:effectExtent l="19685" t="19685" r="29845" b="20320"/>
                <wp:wrapNone/>
                <wp:docPr id="1048" name="正方形/長方形 1112"/>
                <a:graphic xmlns:a="http://schemas.openxmlformats.org/drawingml/2006/main">
                  <a:graphicData uri="http://schemas.microsoft.com/office/word/2010/wordprocessingShape">
                    <wps:wsp>
                      <wps:cNvPr id="1048" name="正方形/長方形 1112"/>
                      <wps:cNvSpPr/>
                      <wps:spPr>
                        <a:xfrm>
                          <a:off x="0" y="0"/>
                          <a:ext cx="6263640" cy="431165"/>
                        </a:xfrm>
                        <a:prstGeom prst="rect">
                          <a:avLst/>
                        </a:prstGeom>
                        <a:noFill/>
                        <a:ln w="38100" cmpd="thickThi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112" style="mso-wrap-distance-right:9pt;mso-wrap-distance-bottom:0pt;margin-top:12.6pt;mso-position-vertical-relative:text;mso-position-horizontal-relative:text;position:absolute;height:33.950000000000003pt;mso-wrap-distance-top:0pt;width:493.2pt;mso-wrap-distance-left:9pt;margin-left:22.5pt;z-index:-503316457;" o:spid="_x0000_s1048" o:allowincell="t" o:allowoverlap="t" filled="f" stroked="t" strokecolor="#4f6228 [1606]" strokeweight="3pt" o:spt="1">
                <v:fill/>
                <v:stroke linestyle="thickThin" miterlimit="8" endcap="flat" dashstyle="solid" filltype="solid"/>
                <v:textbox style="layout-flow:horizontal;"/>
                <v:imagedata o:title=""/>
                <w10:wrap type="none" anchorx="text" anchory="text"/>
              </v:rect>
            </w:pict>
          </mc:Fallback>
        </mc:AlternateContent>
      </w:r>
    </w:p>
    <w:p>
      <w:pPr>
        <w:pStyle w:val="0"/>
        <w:spacing w:line="280" w:lineRule="exact"/>
        <w:ind w:left="988" w:leftChars="250" w:right="330" w:rightChars="150" w:hanging="439" w:hangingChars="200"/>
        <w:rPr>
          <w:rFonts w:hint="default" w:ascii="UD デジタル 教科書体 N-R" w:hAnsi="UD デジタル 教科書体 N-R" w:eastAsia="UD デジタル 教科書体 N-R"/>
          <w:color w:val="1E1C11" w:themeColor="background2" w:themeShade="1A"/>
        </w:rPr>
      </w:pPr>
      <w:r>
        <w:rPr>
          <w:rFonts w:hint="eastAsia" w:ascii="UD デジタル 教科書体 N-R" w:hAnsi="UD デジタル 教科書体 N-R" w:eastAsia="UD デジタル 教科書体 N-R"/>
          <w:color w:val="1E1C11" w:themeColor="background2" w:themeShade="1A"/>
        </w:rPr>
        <w:t>☞　既存のサービス提供事業所に加え、必要に応じて、市外のサービス提供事業所と連携するなどし、見込量の確保に努めます。</w:t>
      </w:r>
    </w:p>
    <w:p>
      <w:pPr>
        <w:pStyle w:val="0"/>
        <w:spacing w:line="240" w:lineRule="exact"/>
        <w:rPr>
          <w:rFonts w:hint="default" w:ascii="UD デジタル 教科書体 N-R" w:hAnsi="UD デジタル 教科書体 N-R" w:eastAsia="UD デジタル 教科書体 N-R"/>
          <w:color w:val="4F6228" w:themeColor="accent3" w:themeShade="80"/>
        </w:rPr>
      </w:pPr>
    </w:p>
    <w:p>
      <w:pPr>
        <w:pStyle w:val="0"/>
        <w:spacing w:line="440" w:lineRule="exact"/>
        <w:ind w:left="132" w:leftChars="60"/>
        <w:rPr>
          <w:rFonts w:hint="default" w:ascii="UD デジタル 教科書体 NP-B" w:hAnsi="UD デジタル 教科書体 NP-B" w:eastAsia="UD デジタル 教科書体 NP-B"/>
          <w:color w:val="4F6228" w:themeColor="accent3" w:themeShade="80"/>
          <w:sz w:val="28"/>
        </w:rPr>
      </w:pPr>
      <w:r>
        <w:rPr>
          <w:rFonts w:hint="eastAsia" w:ascii="UD デジタル 教科書体 N-R" w:hAnsi="UD デジタル 教科書体 N-R" w:eastAsia="UD デジタル 教科書体 N-R"/>
          <w:color w:val="E26B0A" w:themeColor="accent6" w:themeShade="BF"/>
        </w:rPr>
        <mc:AlternateContent>
          <mc:Choice Requires="wps">
            <w:drawing>
              <wp:anchor distT="0" distB="0" distL="114300" distR="114300" simplePos="0" relativeHeight="26" behindDoc="1" locked="0" layoutInCell="1" hidden="0" allowOverlap="1">
                <wp:simplePos x="0" y="0"/>
                <wp:positionH relativeFrom="margin">
                  <wp:posOffset>0</wp:posOffset>
                </wp:positionH>
                <wp:positionV relativeFrom="paragraph">
                  <wp:posOffset>-8255</wp:posOffset>
                </wp:positionV>
                <wp:extent cx="345440" cy="345440"/>
                <wp:effectExtent l="0" t="0" r="635" b="635"/>
                <wp:wrapNone/>
                <wp:docPr id="1049" name="正方形/長方形 1113"/>
                <a:graphic xmlns:a="http://schemas.openxmlformats.org/drawingml/2006/main">
                  <a:graphicData uri="http://schemas.microsoft.com/office/word/2010/wordprocessingShape">
                    <wps:wsp>
                      <wps:cNvPr id="1049" name="正方形/長方形 1113"/>
                      <wps:cNvSpPr/>
                      <wps:spPr>
                        <a:xfrm>
                          <a:off x="0" y="0"/>
                          <a:ext cx="345440" cy="3454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113" style="mso-wrap-distance-right:9pt;mso-wrap-distance-bottom:0pt;margin-top:-0.65pt;mso-position-vertical-relative:text;mso-position-horizontal-relative:margin;position:absolute;height:27.2pt;mso-wrap-distance-top:0pt;width:27.2pt;mso-wrap-distance-left:9pt;margin-left:0pt;z-index:-503316454;" o:spid="_x0000_s1049" o:allowincell="t" o:allowoverlap="t" filled="t" fillcolor="#ffffff [3212]" stroked="f" strokecolor="#385d8a" strokeweight="1pt" o:spt="1">
                <v:fill/>
                <v:stroke linestyle="single" miterlimit="8" endcap="flat" dashstyle="solid"/>
                <v:textbox style="layout-flow:horizontal;"/>
                <v:imagedata o:title=""/>
                <w10:wrap type="none" anchorx="margin" anchory="text"/>
              </v:rect>
            </w:pict>
          </mc:Fallback>
        </mc:AlternateContent>
      </w:r>
      <w:r>
        <w:rPr>
          <w:rFonts w:hint="eastAsia" w:ascii="UD デジタル 教科書体 N-R" w:hAnsi="UD デジタル 教科書体 N-R" w:eastAsia="UD デジタル 教科書体 N-R"/>
          <w:color w:val="E26B0A" w:themeColor="accent6" w:themeShade="BF"/>
        </w:rPr>
        <mc:AlternateContent>
          <mc:Choice Requires="wps">
            <w:drawing>
              <wp:anchor distT="0" distB="0" distL="114300" distR="114300" simplePos="0" relativeHeight="25" behindDoc="1" locked="0" layoutInCell="1" hidden="0" allowOverlap="1">
                <wp:simplePos x="0" y="0"/>
                <wp:positionH relativeFrom="column">
                  <wp:posOffset>0</wp:posOffset>
                </wp:positionH>
                <wp:positionV relativeFrom="paragraph">
                  <wp:posOffset>-6350</wp:posOffset>
                </wp:positionV>
                <wp:extent cx="6694805" cy="345440"/>
                <wp:effectExtent l="635" t="635" r="29845" b="10795"/>
                <wp:wrapNone/>
                <wp:docPr id="1050" name="正方形/長方形 1114"/>
                <a:graphic xmlns:a="http://schemas.openxmlformats.org/drawingml/2006/main">
                  <a:graphicData uri="http://schemas.microsoft.com/office/word/2010/wordprocessingShape">
                    <wps:wsp>
                      <wps:cNvPr id="1050" name="正方形/長方形 1114"/>
                      <wps:cNvSpPr/>
                      <wps:spPr>
                        <a:xfrm>
                          <a:off x="0" y="0"/>
                          <a:ext cx="6694805" cy="345440"/>
                        </a:xfrm>
                        <a:prstGeom prst="rect">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114" style="mso-wrap-distance-right:9pt;mso-wrap-distance-bottom:0pt;margin-top:-0.5pt;mso-position-vertical-relative:text;mso-position-horizontal-relative:text;position:absolute;height:27.2pt;mso-wrap-distance-top:0pt;width:527.15pt;mso-wrap-distance-left:9pt;margin-left:0pt;z-index:-503316455;" o:spid="_x0000_s1050" o:allowincell="t" o:allowoverlap="t" filled="t" fillcolor="#e46c0a [2409]" stroked="t" strokecolor="#e46c0a [2409]" strokeweight="1pt" o:spt="1">
                <v:fill/>
                <v:stroke linestyle="single" miterlimit="8" endcap="flat" dashstyle="solid" filltype="solid"/>
                <v:textbox style="layout-flow:horizontal;"/>
                <v:imagedata o:title=""/>
                <w10:wrap type="none" anchorx="text" anchory="text"/>
              </v:rect>
            </w:pict>
          </mc:Fallback>
        </mc:AlternateContent>
      </w:r>
      <w:r>
        <w:rPr>
          <w:rFonts w:hint="eastAsia" w:ascii="UD デジタル 教科書体 NP-B" w:hAnsi="UD デジタル 教科書体 NP-B" w:eastAsia="UD デジタル 教科書体 NP-B"/>
          <w:color w:val="E26B0A" w:themeColor="accent6" w:themeShade="BF"/>
          <w:sz w:val="28"/>
        </w:rPr>
        <w:t>６</w:t>
      </w:r>
      <w:r>
        <w:rPr>
          <w:rFonts w:hint="eastAsia" w:ascii="UD デジタル 教科書体 NP-B" w:hAnsi="UD デジタル 教科書体 NP-B" w:eastAsia="UD デジタル 教科書体 NP-B"/>
          <w:color w:val="4F6228" w:themeColor="accent3" w:themeShade="80"/>
          <w:sz w:val="28"/>
        </w:rPr>
        <w:t xml:space="preserve"> </w:t>
      </w:r>
      <w:r>
        <w:rPr>
          <w:rFonts w:hint="default" w:ascii="UD デジタル 教科書体 NP-B" w:hAnsi="UD デジタル 教科書体 NP-B" w:eastAsia="UD デジタル 教科書体 NP-B"/>
          <w:color w:val="4F6228" w:themeColor="accent3" w:themeShade="80"/>
          <w:sz w:val="28"/>
        </w:rPr>
        <w:t xml:space="preserve"> </w:t>
      </w:r>
      <w:r>
        <w:rPr>
          <w:rFonts w:hint="eastAsia" w:ascii="UD デジタル 教科書体 NP-B" w:hAnsi="UD デジタル 教科書体 NP-B" w:eastAsia="UD デジタル 教科書体 NP-B"/>
          <w:color w:val="FFFFFF" w:themeColor="background1"/>
          <w:sz w:val="28"/>
        </w:rPr>
        <w:t>計画の推進に向けて</w:t>
      </w:r>
    </w:p>
    <w:p>
      <w:pPr>
        <w:pStyle w:val="0"/>
        <w:spacing w:line="320" w:lineRule="exact"/>
        <w:ind w:left="440" w:leftChars="100" w:right="220" w:rightChars="100" w:hanging="220" w:hangingChars="100"/>
        <w:rPr>
          <w:rFonts w:hint="default" w:ascii="UD デジタル 教科書体 N-R" w:hAnsi="UD デジタル 教科書体 N-R" w:eastAsia="UD デジタル 教科書体 N-R"/>
          <w:color w:val="4F6228" w:themeColor="accent3" w:themeShade="80"/>
        </w:rPr>
      </w:pPr>
      <w:r>
        <w:rPr>
          <w:rFonts w:hint="eastAsia" w:ascii="UD デジタル 教科書体 N-R" w:hAnsi="UD デジタル 教科書体 N-R" w:eastAsia="UD デジタル 教科書体 N-R"/>
          <w:color w:val="4F6228" w:themeColor="accent3" w:themeShade="80"/>
        </w:rPr>
        <mc:AlternateContent>
          <mc:Choice Requires="wps">
            <w:drawing>
              <wp:anchor distT="0" distB="0" distL="114300" distR="114300" simplePos="0" relativeHeight="24" behindDoc="1" locked="0" layoutInCell="1" hidden="0" allowOverlap="1">
                <wp:simplePos x="0" y="0"/>
                <wp:positionH relativeFrom="margin">
                  <wp:align>left</wp:align>
                </wp:positionH>
                <wp:positionV relativeFrom="paragraph">
                  <wp:posOffset>151765</wp:posOffset>
                </wp:positionV>
                <wp:extent cx="6694805" cy="3887470"/>
                <wp:effectExtent l="635" t="635" r="30480" b="10795"/>
                <wp:wrapNone/>
                <wp:docPr id="1051" name="四角形: メモ 1115"/>
                <a:graphic xmlns:a="http://schemas.openxmlformats.org/drawingml/2006/main">
                  <a:graphicData uri="http://schemas.microsoft.com/office/word/2010/wordprocessingShape">
                    <wps:wsp>
                      <wps:cNvPr id="1051" name="四角形: メモ 1115"/>
                      <wps:cNvSpPr/>
                      <wps:spPr>
                        <a:xfrm>
                          <a:off x="0" y="0"/>
                          <a:ext cx="6694805" cy="3887470"/>
                        </a:xfrm>
                        <a:prstGeom prst="foldedCorner">
                          <a:avLst>
                            <a:gd name="adj" fmla="val 4757"/>
                          </a:avLst>
                        </a:prstGeom>
                        <a:solidFill>
                          <a:schemeClr val="bg1"/>
                        </a:solidFill>
                        <a:ln w="63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1115" style="mso-wrap-distance-right:9pt;mso-wrap-distance-bottom:0pt;margin-top:11.95pt;mso-position-vertical-relative:text;mso-position-horizontal:left;mso-position-horizontal-relative:margin;position:absolute;height:306.10000000000002pt;mso-wrap-distance-top:0pt;width:527.15pt;mso-wrap-distance-left:9pt;z-index:-503316456;" o:spid="_x0000_s1051" o:allowincell="t" o:allowoverlap="t" filled="t" fillcolor="#ffffff [3212]" stroked="t" strokecolor="#e46c0a [2409]" strokeweight="0.5pt" o:spt="65" type="#_x0000_t65" adj="20572">
                <v:fill/>
                <v:stroke linestyle="single" miterlimit="8" endcap="flat" dashstyle="solid" filltype="solid"/>
                <v:textbox style="layout-flow:horizontal;"/>
                <v:imagedata o:title=""/>
                <w10:wrap type="none" anchorx="margin" anchory="text"/>
              </v:shape>
            </w:pict>
          </mc:Fallback>
        </mc:AlternateContent>
      </w:r>
    </w:p>
    <w:p>
      <w:pPr>
        <w:pStyle w:val="0"/>
        <w:spacing w:after="153" w:afterLines="50" w:afterAutospacing="0" w:line="320" w:lineRule="exact"/>
        <w:ind w:left="330" w:leftChars="50" w:right="220" w:rightChars="100" w:hanging="220" w:hangingChars="100"/>
        <w:rPr>
          <w:rFonts w:hint="default" w:ascii="UD デジタル 教科書体 N-R" w:hAnsi="UD デジタル 教科書体 N-R" w:eastAsia="UD デジタル 教科書体 N-R"/>
          <w:color w:val="4F6228" w:themeColor="accent3" w:themeShade="80"/>
        </w:rPr>
      </w:pPr>
      <w:r>
        <w:rPr>
          <w:rFonts w:hint="eastAsia" w:ascii="UD デジタル 教科書体 NP-B" w:hAnsi="UD デジタル 教科書体 NP-B" w:eastAsia="UD デジタル 教科書体 NP-B"/>
          <w:color w:val="E26B0A" w:themeColor="accent6" w:themeShade="BF"/>
        </w:rPr>
        <w:t>●</w:t>
      </w:r>
      <w:r>
        <w:rPr>
          <w:rFonts w:hint="eastAsia" w:ascii="UD デジタル 教科書体 N-R" w:hAnsi="UD デジタル 教科書体 N-R" w:eastAsia="UD デジタル 教科書体 N-R"/>
          <w:color w:val="1E1C11" w:themeColor="background2" w:themeShade="1A"/>
        </w:rPr>
        <w:t>「第３期新城市障害者計画」の推進にあたっては、必要に応じて、新城市障害者計画等策定委員会委員に障がい者施策の進捗状況を報告等するとともに、関係部局との連携、市民との協働により、障がい者施策の一層の推進を図ります。</w:t>
      </w:r>
    </w:p>
    <w:p>
      <w:pPr>
        <w:pStyle w:val="0"/>
        <w:spacing w:after="153" w:afterLines="50" w:afterAutospacing="0" w:line="320" w:lineRule="exact"/>
        <w:ind w:left="330" w:leftChars="50" w:right="220" w:rightChars="100" w:hanging="220" w:hangingChars="100"/>
        <w:rPr>
          <w:rFonts w:hint="default" w:ascii="ＭＳ 明朝" w:hAnsi="ＭＳ 明朝" w:eastAsia="ＭＳ 明朝"/>
        </w:rPr>
      </w:pPr>
      <w:r>
        <w:rPr>
          <w:rFonts w:hint="eastAsia" w:ascii="UD デジタル 教科書体 NP-B" w:hAnsi="UD デジタル 教科書体 NP-B" w:eastAsia="UD デジタル 教科書体 NP-B"/>
          <w:color w:val="E26B0A" w:themeColor="accent6" w:themeShade="BF"/>
        </w:rPr>
        <w:t>●</w:t>
      </w:r>
      <w:r>
        <w:rPr>
          <w:rFonts w:hint="eastAsia" w:ascii="UD デジタル 教科書体 N-R" w:hAnsi="UD デジタル 教科書体 N-R" w:eastAsia="UD デジタル 教科書体 N-R"/>
          <w:color w:val="1E1C11" w:themeColor="background2" w:themeShade="1A"/>
        </w:rPr>
        <w:t>「第７期新城市障害福祉計画・第３期新城市障害児福祉計画」の推進にあたっては、自立支援協議会を通じて、関係機関と緊密に連携し、障がいのある人の支援やその体制の整備を図ります。</w:t>
      </w:r>
    </w:p>
    <w:p>
      <w:pPr>
        <w:rPr>
          <w:rFonts w:hint="default" w:ascii="ＭＳ 明朝" w:hAnsi="ＭＳ 明朝" w:eastAsia="ＭＳ 明朝"/>
        </w:rPr>
        <w:sectPr>
          <w:footerReference r:id="rId7" w:type="default"/>
          <w:pgSz w:w="11906" w:h="16838"/>
          <w:pgMar w:top="680" w:right="680" w:bottom="680" w:left="680" w:header="0" w:footer="0" w:gutter="0"/>
          <w:pgNumType w:fmt="numberInDash" w:start="1"/>
          <w:cols w:space="720"/>
          <w:textDirection w:val="lrTb"/>
          <w:docGrid w:type="linesAndChars" w:linePitch="336" w:charSpace="-4156"/>
        </w:sectPr>
      </w:pPr>
    </w:p>
    <w:p>
      <w:pPr>
        <w:pStyle w:val="0"/>
        <w:spacing w:after="153" w:afterLines="50" w:afterAutospacing="0" w:line="320" w:lineRule="exact"/>
        <w:ind w:left="330" w:leftChars="50" w:right="220" w:rightChars="100" w:hanging="220" w:hangingChars="100"/>
        <w:rPr>
          <w:rFonts w:hint="default" w:ascii="ＭＳ 明朝" w:hAnsi="ＭＳ 明朝" w:eastAsia="ＭＳ 明朝"/>
        </w:rPr>
      </w:pPr>
      <w:r>
        <w:rPr>
          <w:rFonts w:hint="eastAsia" w:ascii="UD デジタル 教科書体 NP-B" w:hAnsi="UD デジタル 教科書体 NP-B" w:eastAsia="UD デジタル 教科書体 NP-B"/>
          <w:color w:val="E26B0A" w:themeColor="accent6" w:themeShade="BF"/>
        </w:rPr>
        <w:t>●</w:t>
      </w:r>
      <w:r>
        <w:rPr>
          <w:rFonts w:hint="eastAsia" w:ascii="UD デジタル 教科書体 N-R" w:hAnsi="UD デジタル 教科書体 N-R" w:eastAsia="UD デジタル 教科書体 N-R"/>
          <w:color w:val="1E1C11" w:themeColor="background2" w:themeShade="1A"/>
        </w:rPr>
        <w:t>「第３期新城市障害者計画」の数値目標の達成に向けては、定期的に状況を把握し、検証、評価します。その際、統計データやアンケート結果などにより、障がいのある人を取り巻く現状や課題を把握、検証し、施策・事業等の実施状況とあわせて分析するなど、証拠に基づき障がい者施策の推進を図る手法（ＥＢＰＭ）により、進捗管理を実施します。</w:t>
      </w:r>
    </w:p>
    <w:p>
      <w:pPr>
        <w:rPr>
          <w:rFonts w:hint="default" w:ascii="ＭＳ 明朝" w:hAnsi="ＭＳ 明朝" w:eastAsia="ＭＳ 明朝"/>
        </w:rPr>
        <w:sectPr>
          <w:footerReference r:id="rId8" w:type="default"/>
          <w:type w:val="continuous"/>
          <w:pgSz w:w="11906" w:h="16838"/>
          <w:pgMar w:top="680" w:right="680" w:bottom="680" w:left="680" w:header="0" w:footer="0" w:gutter="0"/>
          <w:pgNumType w:fmt="numberInDash" w:start="1"/>
          <w:cols w:space="720"/>
          <w:textDirection w:val="lrTb"/>
          <w:docGrid w:type="linesAndChars" w:linePitch="336" w:charSpace="-4156"/>
        </w:sectPr>
      </w:pPr>
    </w:p>
    <w:p>
      <w:pPr>
        <w:pStyle w:val="0"/>
        <w:spacing w:before="153" w:beforeLines="50" w:beforeAutospacing="0" w:after="153" w:afterLines="50" w:afterAutospacing="0" w:line="320" w:lineRule="exact"/>
        <w:ind w:left="510" w:leftChars="150" w:right="220" w:rightChars="100" w:hanging="180" w:hangingChars="100"/>
        <w:rPr>
          <w:rFonts w:hint="default" w:ascii="UD デジタル 教科書体 N-R" w:hAnsi="UD デジタル 教科書体 N-R" w:eastAsia="UD デジタル 教科書体 N-R"/>
          <w:color w:val="1E1C11" w:themeColor="background2" w:themeShade="1A"/>
          <w:sz w:val="20"/>
        </w:rPr>
      </w:pPr>
      <w:r>
        <w:rPr>
          <w:rFonts w:hint="eastAsia" w:ascii="UD デジタル 教科書体 N-R" w:hAnsi="UD デジタル 教科書体 N-R" w:eastAsia="UD デジタル 教科書体 N-R"/>
          <w:color w:val="1E1C11" w:themeColor="background2" w:themeShade="1A"/>
          <w:sz w:val="20"/>
        </w:rPr>
        <w:t>※ＥＢＰＭ（</w:t>
      </w:r>
      <w:bookmarkStart w:id="6" w:name="_Hlk85629632"/>
      <w:r>
        <w:rPr>
          <w:rFonts w:hint="eastAsia" w:ascii="UD デジタル 教科書体 N-R" w:hAnsi="UD デジタル 教科書体 N-R" w:eastAsia="UD デジタル 教科書体 N-R"/>
          <w:color w:val="1E1C11" w:themeColor="background2" w:themeShade="1A"/>
          <w:sz w:val="20"/>
        </w:rPr>
        <w:t>Evidence Based Policy Making</w:t>
      </w:r>
      <w:bookmarkEnd w:id="6"/>
      <w:r>
        <w:rPr>
          <w:rFonts w:hint="eastAsia" w:ascii="UD デジタル 教科書体 N-R" w:hAnsi="UD デジタル 教科書体 N-R" w:eastAsia="UD デジタル 教科書体 N-R"/>
          <w:color w:val="1E1C11" w:themeColor="background2" w:themeShade="1A"/>
          <w:sz w:val="20"/>
        </w:rPr>
        <w:t>）：政策の企画をエピソードなどに頼るのではなく、政策目的を明確化した上で客観的データなど合理的根拠（エビデンス）に基づくものとすることです。</w:t>
      </w:r>
    </w:p>
    <w:p>
      <w:pPr>
        <w:pStyle w:val="0"/>
        <w:spacing w:after="153" w:afterLines="50" w:afterAutospacing="0" w:line="320" w:lineRule="exact"/>
        <w:ind w:left="330" w:leftChars="50" w:right="220" w:rightChars="100" w:hanging="220" w:hangingChars="100"/>
        <w:rPr>
          <w:rFonts w:hint="default" w:ascii="ＭＳ 明朝" w:hAnsi="ＭＳ 明朝" w:eastAsia="ＭＳ 明朝"/>
        </w:rPr>
      </w:pPr>
      <w:r>
        <w:rPr>
          <w:rFonts w:hint="eastAsia" w:ascii="UD デジタル 教科書体 NP-B" w:hAnsi="UD デジタル 教科書体 NP-B" w:eastAsia="UD デジタル 教科書体 NP-B"/>
          <w:color w:val="E26B0A" w:themeColor="accent6" w:themeShade="BF"/>
        </w:rPr>
        <w:t>●</w:t>
      </w:r>
      <w:r>
        <w:rPr>
          <w:rFonts w:hint="eastAsia" w:ascii="UD デジタル 教科書体 N-R" w:hAnsi="UD デジタル 教科書体 N-R" w:eastAsia="UD デジタル 教科書体 N-R"/>
          <w:color w:val="1E1C11" w:themeColor="background2" w:themeShade="1A"/>
        </w:rPr>
        <w:t>「第７期新城市障害福祉計画・第３期新城市障害児福祉計画」の成果目標の達成に向けては、定期的に進捗を把握し、検証、評価します。なお、活動指標（障害福祉サービスや障害児通所支援等の見込量）については、適宜、進捗の把握に努めます。</w:t>
      </w:r>
    </w:p>
    <w:p>
      <w:pPr>
        <w:rPr>
          <w:rFonts w:hint="default" w:ascii="ＭＳ 明朝" w:hAnsi="ＭＳ 明朝" w:eastAsia="ＭＳ 明朝"/>
        </w:rPr>
        <w:sectPr>
          <w:footerReference r:id="rId9" w:type="default"/>
          <w:type w:val="continuous"/>
          <w:pgSz w:w="11906" w:h="16838"/>
          <w:pgMar w:top="680" w:right="680" w:bottom="680" w:left="680" w:header="0" w:footer="0" w:gutter="0"/>
          <w:pgNumType w:fmt="numberInDash" w:start="1"/>
          <w:cols w:space="720"/>
          <w:textDirection w:val="lrTb"/>
          <w:docGrid w:type="linesAndChars" w:linePitch="336" w:charSpace="-4156"/>
        </w:sectPr>
      </w:pPr>
    </w:p>
    <w:p>
      <w:pPr>
        <w:pStyle w:val="0"/>
        <w:spacing w:after="153" w:afterLines="50" w:afterAutospacing="0" w:line="320" w:lineRule="exact"/>
        <w:ind w:left="330" w:leftChars="50" w:right="220" w:rightChars="100" w:hanging="220" w:hangingChars="100"/>
        <w:rPr>
          <w:rFonts w:hint="default" w:ascii="ＭＳ 明朝" w:hAnsi="ＭＳ 明朝" w:eastAsia="ＭＳ 明朝"/>
        </w:rPr>
      </w:pPr>
      <w:r>
        <w:rPr>
          <w:rFonts w:hint="eastAsia" w:ascii="UD デジタル 教科書体 NP-B" w:hAnsi="UD デジタル 教科書体 NP-B" w:eastAsia="UD デジタル 教科書体 NP-B"/>
          <w:color w:val="E26B0A" w:themeColor="accent6" w:themeShade="BF"/>
        </w:rPr>
        <w:t>●</w:t>
      </w:r>
      <w:r>
        <w:rPr>
          <w:rFonts w:hint="eastAsia" w:ascii="UD デジタル 教科書体 N-R" w:hAnsi="UD デジタル 教科書体 N-R" w:eastAsia="UD デジタル 教科書体 N-R"/>
          <w:color w:val="1E1C11" w:themeColor="background2" w:themeShade="1A"/>
        </w:rPr>
        <w:t>上記の検証、評価の結果、さらには、経済や社会の情勢の変化、国の障がい者施策や関連施策の動向などを踏まえ、必要に応じて、計画や方策の見直しを行うなど、適切で効果的な施策展開に努めます。</w:t>
      </w:r>
    </w:p>
    <w:p>
      <w:pPr>
        <w:rPr>
          <w:rFonts w:hint="default" w:ascii="ＭＳ 明朝" w:hAnsi="ＭＳ 明朝" w:eastAsia="ＭＳ 明朝"/>
        </w:rPr>
        <w:sectPr>
          <w:footerReference r:id="rId10" w:type="default"/>
          <w:type w:val="continuous"/>
          <w:pgSz w:w="11906" w:h="16838"/>
          <w:pgMar w:top="680" w:right="680" w:bottom="680" w:left="680" w:header="0" w:footer="0" w:gutter="0"/>
          <w:pgNumType w:fmt="numberInDash" w:start="1"/>
          <w:cols w:space="720"/>
          <w:textDirection w:val="lrTb"/>
          <w:docGrid w:type="linesAndChars" w:linePitch="336" w:charSpace="-4156"/>
        </w:sect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jc w:val="center"/>
        <w:rPr>
          <w:rFonts w:hint="default" w:ascii="ＭＳ 明朝" w:hAnsi="ＭＳ 明朝" w:eastAsia="ＭＳ 明朝"/>
        </w:rPr>
      </w:pPr>
    </w:p>
    <w:p>
      <w:pPr>
        <w:pStyle w:val="0"/>
        <w:rPr>
          <w:rFonts w:hint="default" w:ascii="ＭＳ 明朝" w:hAnsi="ＭＳ 明朝" w:eastAsia="ＭＳ 明朝"/>
        </w:rPr>
      </w:pPr>
      <w:r>
        <w:rPr>
          <w:rFonts w:hint="default" w:ascii="ＭＳ 明朝" w:hAnsi="ＭＳ 明朝" w:eastAsia="ＭＳ 明朝"/>
        </w:rPr>
        <mc:AlternateContent>
          <mc:Choice Requires="wps">
            <w:drawing>
              <wp:anchor distT="0" distB="0" distL="114300" distR="114300" simplePos="0" relativeHeight="27" behindDoc="1" locked="0" layoutInCell="1" hidden="0" allowOverlap="1">
                <wp:simplePos x="0" y="0"/>
                <wp:positionH relativeFrom="column">
                  <wp:posOffset>1309370</wp:posOffset>
                </wp:positionH>
                <wp:positionV relativeFrom="paragraph">
                  <wp:posOffset>210185</wp:posOffset>
                </wp:positionV>
                <wp:extent cx="4053205" cy="1533525"/>
                <wp:effectExtent l="162560" t="141605" r="172085" b="153670"/>
                <wp:wrapNone/>
                <wp:docPr id="1052" name="四角形: 角を丸くする 2"/>
                <a:graphic xmlns:a="http://schemas.openxmlformats.org/drawingml/2006/main">
                  <a:graphicData uri="http://schemas.microsoft.com/office/word/2010/wordprocessingShape">
                    <wps:wsp>
                      <wps:cNvPr id="1052" name="四角形: 角を丸くする 2"/>
                      <wps:cNvSpPr/>
                      <wps:spPr>
                        <a:xfrm>
                          <a:off x="0" y="0"/>
                          <a:ext cx="4053205" cy="1533525"/>
                        </a:xfrm>
                        <a:prstGeom prst="roundRect">
                          <a:avLst>
                            <a:gd name="adj" fmla="val 8811"/>
                          </a:avLst>
                        </a:prstGeom>
                        <a:solidFill>
                          <a:schemeClr val="accent6">
                            <a:lumMod val="40000"/>
                            <a:lumOff val="60000"/>
                          </a:schemeClr>
                        </a:solidFill>
                        <a:ln>
                          <a:noFill/>
                        </a:ln>
                        <a:effectLst>
                          <a:outerShdw blurRad="152400" sx="102000" sy="102000" algn="ctr" rotWithShape="0">
                            <a:schemeClr val="accent6">
                              <a:alpha val="40000"/>
                            </a:schemeClr>
                          </a:outerShdw>
                        </a:effectLst>
                      </wps:spPr>
                      <wps:style>
                        <a:lnRef idx="2">
                          <a:schemeClr val="accent1">
                            <a:shade val="15000"/>
                          </a:schemeClr>
                        </a:lnRef>
                        <a:fillRef idx="1">
                          <a:schemeClr val="accent1"/>
                        </a:fillRef>
                        <a:effectRef idx="0">
                          <a:schemeClr val="accent1"/>
                        </a:effectRef>
                        <a:fontRef idx="minor">
                          <a:schemeClr val="lt1"/>
                        </a:fontRef>
                      </wps:style>
                      <wps:bodyPr/>
                    </wps:wsp>
                  </a:graphicData>
                </a:graphic>
              </wp:anchor>
            </w:drawing>
          </mc:Choice>
          <mc:Fallback>
            <w:pict>
              <v:roundrect id="四角形: 角を丸くする 2" style="mso-wrap-distance-right:9pt;mso-wrap-distance-bottom:0pt;margin-top:16.55pt;mso-position-vertical-relative:text;mso-position-horizontal-relative:text;position:absolute;height:120.75pt;mso-wrap-distance-top:0pt;width:319.14pt;mso-wrap-distance-left:9pt;margin-left:103.1pt;z-index:-503316453;" o:spid="_x0000_s1052" o:allowincell="t" o:allowoverlap="t" filled="t" fillcolor="#fcd6b6 [1305]" stroked="f" strokecolor="#1c354e" strokeweight="1pt" o:spt="2" arcsize="5774f">
                <v:fill/>
                <v:stroke linestyle="single" miterlimit="8" endcap="flat" dashstyle="solid"/>
                <v:shadow on="t" type="perspective" color="#f79646" opacity="26214f" offset="0pt,0pt" matrix="66846f,,,66846f,,"/>
                <v:textbox style="layout-flow:horizontal;"/>
                <v:imagedata o:title=""/>
                <w10:wrap type="none" anchorx="text" anchory="text"/>
              </v:roundrect>
            </w:pict>
          </mc:Fallback>
        </mc:AlternateContent>
      </w:r>
    </w:p>
    <w:p>
      <w:pPr>
        <w:pStyle w:val="0"/>
        <w:spacing w:line="320" w:lineRule="exact"/>
        <w:ind w:firstLine="2797" w:firstLineChars="1400"/>
        <w:rPr>
          <w:rFonts w:hint="default" w:ascii="UD デジタル 教科書体 N-R" w:hAnsi="UD デジタル 教科書体 N-R" w:eastAsia="UD デジタル 教科書体 N-R"/>
          <w:b w:val="1"/>
          <w:color w:val="1E1C11" w:themeColor="background2" w:themeShade="1A"/>
          <w:sz w:val="22"/>
        </w:rPr>
      </w:pPr>
      <w:r>
        <w:rPr>
          <w:rFonts w:hint="eastAsia" w:ascii="UD デジタル 教科書体 N-R" w:hAnsi="UD デジタル 教科書体 N-R" w:eastAsia="UD デジタル 教科書体 N-R"/>
          <w:b w:val="1"/>
          <w:color w:val="1E1C11" w:themeColor="background2" w:themeShade="1A"/>
          <w:sz w:val="22"/>
        </w:rPr>
        <w:t>発行年月　　令和６年３月</w:t>
      </w:r>
    </w:p>
    <w:p>
      <w:pPr>
        <w:pStyle w:val="0"/>
        <w:spacing w:before="61" w:beforeLines="20" w:beforeAutospacing="0" w:line="320" w:lineRule="exact"/>
        <w:ind w:firstLine="2797" w:firstLineChars="1400"/>
        <w:rPr>
          <w:rFonts w:hint="default" w:ascii="UD デジタル 教科書体 N-R" w:hAnsi="UD デジタル 教科書体 N-R" w:eastAsia="UD デジタル 教科書体 N-R"/>
          <w:b w:val="1"/>
          <w:color w:val="1E1C11" w:themeColor="background2" w:themeShade="1A"/>
          <w:sz w:val="22"/>
        </w:rPr>
      </w:pPr>
      <w:r>
        <w:rPr>
          <w:rFonts w:hint="eastAsia" w:ascii="UD デジタル 教科書体 N-R" w:hAnsi="UD デジタル 教科書体 N-R" w:eastAsia="UD デジタル 教科書体 N-R"/>
          <w:b w:val="1"/>
          <w:color w:val="1E1C11" w:themeColor="background2" w:themeShade="1A"/>
          <w:sz w:val="22"/>
        </w:rPr>
        <w:t>発　　行　　新城市</w:t>
      </w:r>
    </w:p>
    <w:p>
      <w:pPr>
        <w:pStyle w:val="0"/>
        <w:spacing w:before="61" w:beforeLines="20" w:beforeAutospacing="0" w:line="320" w:lineRule="exact"/>
        <w:ind w:firstLine="2797" w:firstLineChars="1400"/>
        <w:rPr>
          <w:rFonts w:hint="default" w:ascii="UD デジタル 教科書体 N-R" w:hAnsi="UD デジタル 教科書体 N-R" w:eastAsia="UD デジタル 教科書体 N-R"/>
          <w:b w:val="1"/>
          <w:color w:val="1E1C11" w:themeColor="background2" w:themeShade="1A"/>
          <w:sz w:val="22"/>
        </w:rPr>
      </w:pPr>
      <w:r>
        <w:rPr>
          <w:rFonts w:hint="eastAsia" w:ascii="UD デジタル 教科書体 N-R" w:hAnsi="UD デジタル 教科書体 N-R" w:eastAsia="UD デジタル 教科書体 N-R"/>
          <w:b w:val="1"/>
          <w:color w:val="1E1C11" w:themeColor="background2" w:themeShade="1A"/>
          <w:sz w:val="22"/>
        </w:rPr>
        <w:t>編　　集　　健康福祉部　福祉課</w:t>
      </w:r>
    </w:p>
    <w:p>
      <w:pPr>
        <w:pStyle w:val="0"/>
        <w:spacing w:line="320" w:lineRule="exact"/>
        <w:ind w:firstLine="3996" w:firstLineChars="2000"/>
        <w:rPr>
          <w:rFonts w:hint="default" w:ascii="UD デジタル 教科書体 N-R" w:hAnsi="UD デジタル 教科書体 N-R" w:eastAsia="UD デジタル 教科書体 N-R"/>
          <w:b w:val="1"/>
          <w:color w:val="1E1C11" w:themeColor="background2" w:themeShade="1A"/>
          <w:sz w:val="22"/>
        </w:rPr>
      </w:pPr>
      <w:r>
        <w:rPr>
          <w:rFonts w:hint="eastAsia" w:ascii="UD デジタル 教科書体 N-R" w:hAnsi="UD デジタル 教科書体 N-R" w:eastAsia="UD デジタル 教科書体 N-R"/>
          <w:b w:val="1"/>
          <w:color w:val="1E1C11" w:themeColor="background2" w:themeShade="1A"/>
          <w:sz w:val="22"/>
        </w:rPr>
        <w:t>〒</w:t>
      </w:r>
      <w:r>
        <w:rPr>
          <w:rFonts w:hint="eastAsia" w:ascii="UD デジタル 教科書体 N-R" w:hAnsi="UD デジタル 教科書体 N-R" w:eastAsia="UD デジタル 教科書体 N-R"/>
          <w:b w:val="1"/>
          <w:color w:val="1E1C11" w:themeColor="background2" w:themeShade="1A"/>
          <w:sz w:val="22"/>
        </w:rPr>
        <w:t>441-1392</w:t>
      </w:r>
      <w:r>
        <w:rPr>
          <w:rFonts w:hint="eastAsia" w:ascii="UD デジタル 教科書体 N-R" w:hAnsi="UD デジタル 教科書体 N-R" w:eastAsia="UD デジタル 教科書体 N-R"/>
          <w:b w:val="1"/>
          <w:color w:val="1E1C11" w:themeColor="background2" w:themeShade="1A"/>
          <w:sz w:val="22"/>
        </w:rPr>
        <w:t>　新城市字東入船</w:t>
      </w:r>
      <w:r>
        <w:rPr>
          <w:rFonts w:hint="eastAsia" w:ascii="UD デジタル 教科書体 N-R" w:hAnsi="UD デジタル 教科書体 N-R" w:eastAsia="UD デジタル 教科書体 N-R"/>
          <w:b w:val="1"/>
          <w:color w:val="1E1C11" w:themeColor="background2" w:themeShade="1A"/>
          <w:sz w:val="22"/>
        </w:rPr>
        <w:t>115</w:t>
      </w:r>
      <w:r>
        <w:rPr>
          <w:rFonts w:hint="eastAsia" w:ascii="UD デジタル 教科書体 N-R" w:hAnsi="UD デジタル 教科書体 N-R" w:eastAsia="UD デジタル 教科書体 N-R"/>
          <w:b w:val="1"/>
          <w:color w:val="1E1C11" w:themeColor="background2" w:themeShade="1A"/>
          <w:sz w:val="22"/>
        </w:rPr>
        <w:t>番地</w:t>
      </w:r>
    </w:p>
    <w:p>
      <w:pPr>
        <w:pStyle w:val="0"/>
        <w:spacing w:line="320" w:lineRule="exact"/>
        <w:rPr>
          <w:rFonts w:hint="default" w:ascii="UD デジタル 教科書体 N-R" w:hAnsi="UD デジタル 教科書体 N-R" w:eastAsia="UD デジタル 教科書体 N-R"/>
          <w:b w:val="1"/>
          <w:color w:val="1E1C11" w:themeColor="background2" w:themeShade="1A"/>
          <w:sz w:val="22"/>
        </w:rPr>
      </w:pPr>
      <w:r>
        <w:rPr>
          <w:rFonts w:hint="eastAsia" w:ascii="UD デジタル 教科書体 N-R" w:hAnsi="UD デジタル 教科書体 N-R" w:eastAsia="UD デジタル 教科書体 N-R"/>
          <w:b w:val="1"/>
          <w:color w:val="1E1C11" w:themeColor="background2" w:themeShade="1A"/>
          <w:sz w:val="22"/>
        </w:rPr>
        <w:t>　　　　　　　　　　　　　　　　　　　　</w:t>
      </w:r>
      <w:r>
        <w:rPr>
          <w:rFonts w:hint="eastAsia" w:ascii="UD デジタル 教科書体 N-R" w:hAnsi="UD デジタル 教科書体 N-R" w:eastAsia="UD デジタル 教科書体 N-R"/>
          <w:b w:val="1"/>
          <w:color w:val="1E1C11" w:themeColor="background2" w:themeShade="1A"/>
          <w:sz w:val="22"/>
        </w:rPr>
        <w:t>TEL</w:t>
      </w:r>
      <w:r>
        <w:rPr>
          <w:rFonts w:hint="eastAsia" w:ascii="UD デジタル 教科書体 N-R" w:hAnsi="UD デジタル 教科書体 N-R" w:eastAsia="UD デジタル 教科書体 N-R"/>
          <w:b w:val="1"/>
          <w:color w:val="1E1C11" w:themeColor="background2" w:themeShade="1A"/>
          <w:sz w:val="22"/>
        </w:rPr>
        <w:t>　</w:t>
      </w:r>
      <w:r>
        <w:rPr>
          <w:rFonts w:hint="eastAsia" w:ascii="UD デジタル 教科書体 N-R" w:hAnsi="UD デジタル 教科書体 N-R" w:eastAsia="UD デジタル 教科書体 N-R"/>
          <w:b w:val="1"/>
          <w:color w:val="1E1C11" w:themeColor="background2" w:themeShade="1A"/>
          <w:sz w:val="22"/>
        </w:rPr>
        <w:t xml:space="preserve"> 0536-23-7624</w:t>
      </w:r>
    </w:p>
    <w:p>
      <w:pPr>
        <w:pStyle w:val="0"/>
        <w:spacing w:line="320" w:lineRule="exact"/>
        <w:rPr>
          <w:rFonts w:hint="default" w:ascii="UD デジタル 教科書体 N-R" w:hAnsi="UD デジタル 教科書体 N-R" w:eastAsia="UD デジタル 教科書体 N-R"/>
          <w:b w:val="1"/>
          <w:color w:val="1E1C11" w:themeColor="background2" w:themeShade="1A"/>
          <w:sz w:val="22"/>
        </w:rPr>
      </w:pPr>
      <w:r>
        <w:rPr>
          <w:rFonts w:hint="eastAsia" w:ascii="UD デジタル 教科書体 N-R" w:hAnsi="UD デジタル 教科書体 N-R" w:eastAsia="UD デジタル 教科書体 N-R"/>
          <w:b w:val="1"/>
          <w:color w:val="1E1C11" w:themeColor="background2" w:themeShade="1A"/>
          <w:sz w:val="22"/>
        </w:rPr>
        <w:t xml:space="preserve">            </w:t>
      </w:r>
      <w:r>
        <w:rPr>
          <w:rFonts w:hint="eastAsia" w:ascii="UD デジタル 教科書体 N-R" w:hAnsi="UD デジタル 教科書体 N-R" w:eastAsia="UD デジタル 教科書体 N-R"/>
          <w:b w:val="1"/>
          <w:color w:val="1E1C11" w:themeColor="background2" w:themeShade="1A"/>
          <w:sz w:val="22"/>
        </w:rPr>
        <w:t>　　　　　　　　　　　　　　</w:t>
      </w:r>
      <w:r>
        <w:rPr>
          <w:rFonts w:hint="eastAsia" w:ascii="UD デジタル 教科書体 N-R" w:hAnsi="UD デジタル 教科書体 N-R" w:eastAsia="UD デジタル 教科書体 N-R"/>
          <w:b w:val="1"/>
          <w:color w:val="1E1C11" w:themeColor="background2" w:themeShade="1A"/>
          <w:sz w:val="22"/>
        </w:rPr>
        <w:t>FAX   0536-23-7699</w:t>
      </w:r>
    </w:p>
    <w:p>
      <w:pPr>
        <w:pStyle w:val="0"/>
        <w:spacing w:line="320" w:lineRule="exact"/>
        <w:rPr>
          <w:rFonts w:hint="default" w:ascii="UD デジタル 教科書体 N-R" w:hAnsi="UD デジタル 教科書体 N-R" w:eastAsia="UD デジタル 教科書体 N-R"/>
          <w:b w:val="1"/>
          <w:color w:val="1E1C11" w:themeColor="background2" w:themeShade="1A"/>
          <w:sz w:val="22"/>
        </w:rPr>
      </w:pPr>
      <w:r>
        <w:rPr>
          <w:rFonts w:hint="eastAsia" w:ascii="UD デジタル 教科書体 N-R" w:hAnsi="UD デジタル 教科書体 N-R" w:eastAsia="UD デジタル 教科書体 N-R"/>
          <w:b w:val="1"/>
          <w:color w:val="1E1C11" w:themeColor="background2" w:themeShade="1A"/>
          <w:sz w:val="22"/>
        </w:rPr>
        <w:t>　　　　　　　　　　　　　　　　　　　　</w:t>
      </w:r>
      <w:r>
        <w:rPr>
          <w:rFonts w:hint="eastAsia" w:ascii="UD デジタル 教科書体 N-R" w:hAnsi="UD デジタル 教科書体 N-R" w:eastAsia="UD デジタル 教科書体 N-R"/>
          <w:b w:val="1"/>
          <w:color w:val="1E1C11" w:themeColor="background2" w:themeShade="1A"/>
          <w:sz w:val="22"/>
        </w:rPr>
        <w:t>Email fukushi@city.shinshiro.lg.jp</w:t>
      </w:r>
    </w:p>
    <w:p>
      <w:pPr>
        <w:pStyle w:val="0"/>
        <w:rPr>
          <w:rFonts w:hint="default" w:ascii="ＭＳ 明朝" w:hAnsi="ＭＳ 明朝" w:eastAsia="ＭＳ 明朝"/>
          <w:color w:val="1E1C11" w:themeColor="background2" w:themeShade="1A"/>
        </w:rPr>
      </w:pPr>
    </w:p>
    <w:p>
      <w:pPr>
        <w:pStyle w:val="0"/>
        <w:jc w:val="center"/>
        <w:rPr>
          <w:rFonts w:hint="default" w:ascii="UD デジタル 教科書体 NP-R" w:hAnsi="UD デジタル 教科書体 NP-R" w:eastAsia="UD デジタル 教科書体 NP-R"/>
          <w:color w:val="1E1C11" w:themeColor="background2" w:themeShade="1A"/>
          <w:spacing w:val="-2"/>
        </w:rPr>
      </w:pPr>
      <w:r>
        <w:rPr>
          <w:rFonts w:hint="eastAsia" w:ascii="UD デジタル 教科書体 NP-R" w:hAnsi="UD デジタル 教科書体 NP-R" w:eastAsia="UD デジタル 教科書体 NP-R"/>
          <w:spacing w:val="-2"/>
          <w:sz w:val="20"/>
        </w:rPr>
        <w:t>※表紙には、レインボーはうす（一点モノ工房）の皆さんの作品を使用しています。</w:t>
      </w:r>
    </w:p>
    <w:sectPr>
      <w:footerReference r:id="rId11" w:type="default"/>
      <w:type w:val="continuous"/>
      <w:pgSz w:w="11906" w:h="16838"/>
      <w:pgMar w:top="680" w:right="680" w:bottom="680" w:left="680" w:header="0" w:footer="0" w:gutter="0"/>
      <w:pgNumType w:fmt="numberInDash" w:start="1"/>
      <w:cols w:space="720"/>
      <w:textDirection w:val="lrTb"/>
      <w:docGrid w:type="linesAndChars" w:linePitch="336" w:charSpace="-415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UD デジタル 教科書体 NP-B">
    <w:panose1 w:val="000008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Segoe UI Emoji">
    <w:panose1 w:val="00000000000000000000"/>
    <w:charset w:val="00"/>
    <w:family w:val="swiss"/>
    <w:notTrueType/>
    <w:pitch w:val="variable"/>
    <w:sig w:usb0="00000000" w:usb1="00000000" w:usb2="00000000" w:usb3="00000000" w:csb0="FF000000" w:csb1="00000000"/>
  </w:font>
  <w:font w:name="UD デジタル 教科書体 N-B">
    <w:panose1 w:val="000008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 デジタル 教科書体 N-R">
    <w:panose1 w:val="00000800000000000000"/>
    <w:charset w:val="80"/>
    <w:family w:val="roman"/>
    <w:notTrueType/>
    <w:pitch w:val="fixed"/>
    <w:sig w:usb0="00000000" w:usb1="00000000" w:usb2="00000000" w:usb3="00000000" w:csb0="01008200" w:csb1="00000000"/>
  </w:font>
  <w:font w:name="UD デジタル 教科書体 NP-R">
    <w:panose1 w:val="00000800000000000000"/>
    <w:charset w:val="80"/>
    <w:family w:val="roma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2008893743"/>
      <w:docPartObj>
        <w:docPartGallery w:val="Page Numbers (Bottom of Page)"/>
        <w:docPartUnique/>
      </w:docPartObj>
    </w:sdtPr>
    <w:sdtEndPr>
      <w:rPr>
        <w:rFonts w:hint="default"/>
        <w:color w:val="4F6228" w:themeColor="accent3" w:themeShade="80"/>
      </w:rPr>
    </w:sdtEndPr>
    <w:sdtContent>
      <w:p>
        <w:pPr>
          <w:pStyle w:val="17"/>
          <w:jc w:val="center"/>
          <w:rPr>
            <w:rFonts w:hint="default"/>
            <w:color w:val="4F6228" w:themeColor="accent3" w:themeShade="80"/>
          </w:rPr>
        </w:pPr>
        <w:r>
          <w:rPr>
            <w:rFonts w:hint="eastAsia"/>
          </w:rPr>
          <w:fldChar w:fldCharType="begin"/>
        </w:r>
        <w:r>
          <w:rPr>
            <w:rFonts w:hint="eastAsia"/>
          </w:rPr>
          <w:instrText xml:space="preserve">PAGE  \* MERGEFORMAT </w:instrText>
        </w:r>
        <w:r>
          <w:rPr>
            <w:rFonts w:hint="eastAsia"/>
          </w:rPr>
          <w:fldChar w:fldCharType="separate"/>
        </w:r>
        <w:r>
          <w:rPr>
            <w:rFonts w:hint="default" w:ascii="UD デジタル 教科書体 N-R" w:hAnsi="UD デジタル 教科書体 N-R" w:eastAsia="UD デジタル 教科書体 N-R"/>
            <w:color w:val="1E1C11" w:themeColor="background2" w:themeShade="1A"/>
            <w:sz w:val="22"/>
          </w:rPr>
          <w:t>- 7 -</w:t>
        </w:r>
        <w:r>
          <w:rPr>
            <w:rFonts w:hint="eastAsia"/>
          </w:rPr>
          <w:fldChar w:fldCharType="end"/>
        </w:r>
      </w:p>
    </w:sdtContent>
  </w:sdt>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936115514"/>
      <w:docPartObj>
        <w:docPartGallery w:val="Page Numbers (Bottom of Page)"/>
        <w:docPartUnique/>
      </w:docPartObj>
    </w:sdtPr>
    <w:sdtEndPr>
      <w:rPr>
        <w:rFonts w:hint="default"/>
        <w:color w:val="4F6228" w:themeColor="accent3" w:themeShade="80"/>
      </w:rPr>
    </w:sdtEndPr>
    <w:sdtContent>
      <w:p>
        <w:pPr>
          <w:pStyle w:val="17"/>
          <w:jc w:val="center"/>
          <w:rPr>
            <w:rFonts w:hint="default"/>
            <w:color w:val="4F6228" w:themeColor="accent3" w:themeShade="80"/>
          </w:rPr>
        </w:pPr>
        <w:r>
          <w:rPr>
            <w:rFonts w:hint="eastAsia"/>
          </w:rPr>
          <w:fldChar w:fldCharType="begin"/>
        </w:r>
        <w:r>
          <w:rPr>
            <w:rFonts w:hint="eastAsia"/>
          </w:rPr>
          <w:instrText xml:space="preserve">PAGE  \* MERGEFORMAT </w:instrText>
        </w:r>
        <w:r>
          <w:rPr>
            <w:rFonts w:hint="eastAsia"/>
          </w:rPr>
          <w:fldChar w:fldCharType="separate"/>
        </w:r>
        <w:r>
          <w:rPr>
            <w:rFonts w:hint="default" w:ascii="UD デジタル 教科書体 N-R" w:hAnsi="UD デジタル 教科書体 N-R" w:eastAsia="UD デジタル 教科書体 N-R"/>
            <w:color w:val="1E1C11" w:themeColor="background2" w:themeShade="1A"/>
            <w:sz w:val="22"/>
          </w:rPr>
          <w:t>- 7 -</w:t>
        </w:r>
        <w:r>
          <w:rPr>
            <w:rFonts w:hint="eastAsia"/>
          </w:rPr>
          <w:fldChar w:fldCharType="end"/>
        </w:r>
      </w:p>
    </w:sdtContent>
  </w:sdt>
  <w:p>
    <w:pPr>
      <w:pStyle w:val="1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249619344"/>
      <w:docPartObj>
        <w:docPartGallery w:val="Page Numbers (Bottom of Page)"/>
        <w:docPartUnique/>
      </w:docPartObj>
    </w:sdtPr>
    <w:sdtEndPr>
      <w:rPr>
        <w:rFonts w:hint="default"/>
        <w:color w:val="4F6228" w:themeColor="accent3" w:themeShade="80"/>
      </w:rPr>
    </w:sdtEndPr>
    <w:sdtContent>
      <w:p>
        <w:pPr>
          <w:pStyle w:val="17"/>
          <w:jc w:val="center"/>
          <w:rPr>
            <w:rFonts w:hint="default"/>
            <w:color w:val="4F6228" w:themeColor="accent3" w:themeShade="80"/>
          </w:rPr>
        </w:pPr>
        <w:r>
          <w:rPr>
            <w:rFonts w:hint="eastAsia"/>
          </w:rPr>
          <w:fldChar w:fldCharType="begin"/>
        </w:r>
        <w:r>
          <w:rPr>
            <w:rFonts w:hint="eastAsia"/>
          </w:rPr>
          <w:instrText xml:space="preserve">PAGE  \* MERGEFORMAT </w:instrText>
        </w:r>
        <w:r>
          <w:rPr>
            <w:rFonts w:hint="eastAsia"/>
          </w:rPr>
          <w:fldChar w:fldCharType="separate"/>
        </w:r>
        <w:r>
          <w:rPr>
            <w:rFonts w:hint="default" w:ascii="UD デジタル 教科書体 N-R" w:hAnsi="UD デジタル 教科書体 N-R" w:eastAsia="UD デジタル 教科書体 N-R"/>
            <w:color w:val="1E1C11" w:themeColor="background2" w:themeShade="1A"/>
            <w:sz w:val="22"/>
          </w:rPr>
          <w:t>- 7 -</w:t>
        </w:r>
        <w:r>
          <w:rPr>
            <w:rFonts w:hint="eastAsia"/>
          </w:rPr>
          <w:fldChar w:fldCharType="end"/>
        </w:r>
      </w:p>
    </w:sdtContent>
  </w:sdt>
  <w:p>
    <w:pPr>
      <w:pStyle w:val="17"/>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393897351"/>
      <w:docPartObj>
        <w:docPartGallery w:val="Page Numbers (Bottom of Page)"/>
        <w:docPartUnique/>
      </w:docPartObj>
    </w:sdtPr>
    <w:sdtEndPr>
      <w:rPr>
        <w:rFonts w:hint="default"/>
        <w:color w:val="4F6228" w:themeColor="accent3" w:themeShade="80"/>
      </w:rPr>
    </w:sdtEndPr>
    <w:sdtContent>
      <w:p>
        <w:pPr>
          <w:pStyle w:val="17"/>
          <w:jc w:val="center"/>
          <w:rPr>
            <w:rFonts w:hint="default"/>
            <w:color w:val="4F6228" w:themeColor="accent3" w:themeShade="80"/>
          </w:rPr>
        </w:pPr>
        <w:r>
          <w:rPr>
            <w:rFonts w:hint="eastAsia"/>
          </w:rPr>
          <w:fldChar w:fldCharType="begin"/>
        </w:r>
        <w:r>
          <w:rPr>
            <w:rFonts w:hint="eastAsia"/>
          </w:rPr>
          <w:instrText xml:space="preserve">PAGE  \* MERGEFORMAT </w:instrText>
        </w:r>
        <w:r>
          <w:rPr>
            <w:rFonts w:hint="eastAsia"/>
          </w:rPr>
          <w:fldChar w:fldCharType="separate"/>
        </w:r>
        <w:r>
          <w:rPr>
            <w:rFonts w:hint="default" w:ascii="UD デジタル 教科書体 N-R" w:hAnsi="UD デジタル 教科書体 N-R" w:eastAsia="UD デジタル 教科書体 N-R"/>
            <w:color w:val="1E1C11" w:themeColor="background2" w:themeShade="1A"/>
            <w:sz w:val="22"/>
          </w:rPr>
          <w:t>- 7 -</w:t>
        </w:r>
        <w:r>
          <w:rPr>
            <w:rFonts w:hint="eastAsia"/>
          </w:rPr>
          <w:fldChar w:fldCharType="end"/>
        </w:r>
      </w:p>
    </w:sdtContent>
  </w:sdt>
  <w:p>
    <w:pPr>
      <w:pStyle w:val="17"/>
      <w:rPr>
        <w:rFonts w:hint="default"/>
      </w:rPr>
    </w:pP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8152CE34"/>
    <w:lvl w:ilvl="0" w:tplc="7B562B10">
      <w:numFmt w:val="bullet"/>
      <w:lvlText w:val="●"/>
      <w:lvlJc w:val="left"/>
      <w:pPr>
        <w:ind w:left="580" w:hanging="360"/>
      </w:pPr>
      <w:rPr>
        <w:rFonts w:hint="eastAsia" w:ascii="UD デジタル 教科書体 NP-B" w:hAnsi="UD デジタル 教科書体 NP-B" w:eastAsia="UD デジタル 教科書体 NP-B"/>
        <w:b w:val="1"/>
      </w:rPr>
    </w:lvl>
    <w:lvl w:ilvl="1" w:tplc="0409000B">
      <w:numFmt w:val="bullet"/>
      <w:lvlText w:val=""/>
      <w:lvlJc w:val="left"/>
      <w:pPr>
        <w:ind w:left="1100" w:hanging="440"/>
      </w:pPr>
      <w:rPr>
        <w:rFonts w:hint="default" w:ascii="Wingdings" w:hAnsi="Wingdings"/>
      </w:rPr>
    </w:lvl>
    <w:lvl w:ilvl="2" w:tplc="0409000D">
      <w:numFmt w:val="bullet"/>
      <w:lvlText w:val=""/>
      <w:lvlJc w:val="left"/>
      <w:pPr>
        <w:ind w:left="1540" w:hanging="440"/>
      </w:pPr>
      <w:rPr>
        <w:rFonts w:hint="default" w:ascii="Wingdings" w:hAnsi="Wingdings"/>
      </w:rPr>
    </w:lvl>
    <w:lvl w:ilvl="3" w:tplc="04090001">
      <w:numFmt w:val="bullet"/>
      <w:lvlText w:val=""/>
      <w:lvlJc w:val="left"/>
      <w:pPr>
        <w:ind w:left="1980" w:hanging="440"/>
      </w:pPr>
      <w:rPr>
        <w:rFonts w:hint="default" w:ascii="Wingdings" w:hAnsi="Wingdings"/>
      </w:rPr>
    </w:lvl>
    <w:lvl w:ilvl="4" w:tplc="0409000B">
      <w:numFmt w:val="bullet"/>
      <w:lvlText w:val=""/>
      <w:lvlJc w:val="left"/>
      <w:pPr>
        <w:ind w:left="2420" w:hanging="440"/>
      </w:pPr>
      <w:rPr>
        <w:rFonts w:hint="default" w:ascii="Wingdings" w:hAnsi="Wingdings"/>
      </w:rPr>
    </w:lvl>
    <w:lvl w:ilvl="5" w:tplc="0409000D">
      <w:numFmt w:val="bullet"/>
      <w:lvlText w:val=""/>
      <w:lvlJc w:val="left"/>
      <w:pPr>
        <w:ind w:left="2860" w:hanging="440"/>
      </w:pPr>
      <w:rPr>
        <w:rFonts w:hint="default" w:ascii="Wingdings" w:hAnsi="Wingdings"/>
      </w:rPr>
    </w:lvl>
    <w:lvl w:ilvl="6" w:tplc="04090001">
      <w:numFmt w:val="bullet"/>
      <w:lvlText w:val=""/>
      <w:lvlJc w:val="left"/>
      <w:pPr>
        <w:ind w:left="3300" w:hanging="440"/>
      </w:pPr>
      <w:rPr>
        <w:rFonts w:hint="default" w:ascii="Wingdings" w:hAnsi="Wingdings"/>
      </w:rPr>
    </w:lvl>
    <w:lvl w:ilvl="7" w:tplc="0409000B">
      <w:numFmt w:val="bullet"/>
      <w:lvlText w:val=""/>
      <w:lvlJc w:val="left"/>
      <w:pPr>
        <w:ind w:left="3740" w:hanging="440"/>
      </w:pPr>
      <w:rPr>
        <w:rFonts w:hint="default" w:ascii="Wingdings" w:hAnsi="Wingdings"/>
      </w:rPr>
    </w:lvl>
    <w:lvl w:ilvl="8" w:tplc="0409000D">
      <w:numFmt w:val="bullet"/>
      <w:lvlText w:val=""/>
      <w:lvlJc w:val="left"/>
      <w:pPr>
        <w:ind w:left="4180" w:hanging="440"/>
      </w:pPr>
      <w:rPr>
        <w:rFonts w:hint="default" w:ascii="Wingdings" w:hAnsi="Wingdings"/>
      </w:rPr>
    </w:lvl>
  </w:abstractNum>
  <w:abstractNum w:abstractNumId="1">
    <w:nsid w:val="00000002"/>
    <w:multiLevelType w:val="hybridMultilevel"/>
    <w:tmpl w:val="C854B1A6"/>
    <w:lvl w:ilvl="0" w:tplc="A0E6410A">
      <w:numFmt w:val="bullet"/>
      <w:lvlText w:val="●"/>
      <w:lvlJc w:val="left"/>
      <w:pPr>
        <w:ind w:left="580" w:hanging="360"/>
      </w:pPr>
      <w:rPr>
        <w:rFonts w:hint="eastAsia" w:ascii="UD デジタル 教科書体 NP-B" w:hAnsi="UD デジタル 教科書体 NP-B" w:eastAsia="UD デジタル 教科書体 NP-B"/>
        <w:b w:val="1"/>
        <w:color w:val="76933C" w:themeColor="accent3" w:themeShade="BF"/>
        <w:sz w:val="24"/>
        <w:u w:val="none" w:color="auto"/>
      </w:rPr>
    </w:lvl>
    <w:lvl w:ilvl="1" w:tplc="0409000B">
      <w:numFmt w:val="bullet"/>
      <w:lvlText w:val=""/>
      <w:lvlJc w:val="left"/>
      <w:pPr>
        <w:ind w:left="1060" w:hanging="420"/>
      </w:pPr>
      <w:rPr>
        <w:rFonts w:hint="default" w:ascii="Wingdings" w:hAnsi="Wingdings"/>
      </w:rPr>
    </w:lvl>
    <w:lvl w:ilvl="2" w:tplc="0409000D">
      <w:numFmt w:val="bullet"/>
      <w:lvlText w:val=""/>
      <w:lvlJc w:val="left"/>
      <w:pPr>
        <w:ind w:left="1480" w:hanging="420"/>
      </w:pPr>
      <w:rPr>
        <w:rFonts w:hint="default" w:ascii="Wingdings" w:hAnsi="Wingdings"/>
      </w:rPr>
    </w:lvl>
    <w:lvl w:ilvl="3" w:tplc="04090001">
      <w:numFmt w:val="bullet"/>
      <w:lvlText w:val=""/>
      <w:lvlJc w:val="left"/>
      <w:pPr>
        <w:ind w:left="1900" w:hanging="420"/>
      </w:pPr>
      <w:rPr>
        <w:rFonts w:hint="default" w:ascii="Wingdings" w:hAnsi="Wingdings"/>
      </w:rPr>
    </w:lvl>
    <w:lvl w:ilvl="4" w:tplc="0409000B">
      <w:numFmt w:val="bullet"/>
      <w:lvlText w:val=""/>
      <w:lvlJc w:val="left"/>
      <w:pPr>
        <w:ind w:left="2320" w:hanging="420"/>
      </w:pPr>
      <w:rPr>
        <w:rFonts w:hint="default" w:ascii="Wingdings" w:hAnsi="Wingdings"/>
      </w:rPr>
    </w:lvl>
    <w:lvl w:ilvl="5" w:tplc="0409000D">
      <w:numFmt w:val="bullet"/>
      <w:lvlText w:val=""/>
      <w:lvlJc w:val="left"/>
      <w:pPr>
        <w:ind w:left="2740" w:hanging="420"/>
      </w:pPr>
      <w:rPr>
        <w:rFonts w:hint="default" w:ascii="Wingdings" w:hAnsi="Wingdings"/>
      </w:rPr>
    </w:lvl>
    <w:lvl w:ilvl="6" w:tplc="04090001">
      <w:numFmt w:val="bullet"/>
      <w:lvlText w:val=""/>
      <w:lvlJc w:val="left"/>
      <w:pPr>
        <w:ind w:left="3160" w:hanging="420"/>
      </w:pPr>
      <w:rPr>
        <w:rFonts w:hint="default" w:ascii="Wingdings" w:hAnsi="Wingdings"/>
      </w:rPr>
    </w:lvl>
    <w:lvl w:ilvl="7" w:tplc="0409000B">
      <w:numFmt w:val="bullet"/>
      <w:lvlText w:val=""/>
      <w:lvlJc w:val="left"/>
      <w:pPr>
        <w:ind w:left="3580" w:hanging="420"/>
      </w:pPr>
      <w:rPr>
        <w:rFonts w:hint="default" w:ascii="Wingdings" w:hAnsi="Wingdings"/>
      </w:rPr>
    </w:lvl>
    <w:lvl w:ilvl="8" w:tplc="0409000D">
      <w:numFmt w:val="bullet"/>
      <w:lvlText w:val=""/>
      <w:lvlJc w:val="left"/>
      <w:pPr>
        <w:ind w:left="4000"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displayBackgroundShape/>
  <w:bordersDoNotSurroundHeader/>
  <w:bordersDoNotSurroundFooter/>
  <w:defaultTabStop w:val="840"/>
  <w:drawingGridHorizontalSpacing w:val="110"/>
  <w:drawingGridVerticalSpacing w:val="16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4"/>
    </w:rPr>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rPr>
      <w:sz w:val="24"/>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sz w:val="24"/>
    </w:rPr>
  </w:style>
  <w:style w:type="paragraph" w:styleId="27">
    <w:name w:val="Revision"/>
    <w:next w:val="27"/>
    <w:link w:val="0"/>
    <w:uiPriority w:val="0"/>
    <w:rPr>
      <w:sz w:val="24"/>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image" Target="media/image1.jpg"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 Id="rId10" Type="http://schemas.openxmlformats.org/officeDocument/2006/relationships/footer" Target="footer4.xml" /><Relationship Id="rId11" Type="http://schemas.openxmlformats.org/officeDocument/2006/relationships/footer" Target="footer5.xml" /><Relationship Id="rId12"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357</TotalTime>
  <Pages>9</Pages>
  <Words>198</Words>
  <Characters>8249</Characters>
  <Application>JUST Note</Application>
  <Lines>1352</Lines>
  <Paragraphs>432</Paragraphs>
  <CharactersWithSpaces>9067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2024-03-11T01:41:00Z</cp:lastPrinted>
  <dcterms:created xsi:type="dcterms:W3CDTF">2021-03-01T10:58:00Z</dcterms:created>
  <dcterms:modified xsi:type="dcterms:W3CDTF">2024-03-25T03:26:48Z</dcterms:modified>
  <cp:revision>59</cp:revision>
</cp:coreProperties>
</file>