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 w:asciiTheme="minorHAnsi" w:hAnsiTheme="minorHAnsi" w:eastAsiaTheme="minorEastAsia"/>
          <w:kern w:val="2"/>
          <w:sz w:val="21"/>
        </w:rPr>
      </w:pPr>
      <w:bookmarkStart w:id="0" w:name="_bookmark2"/>
      <w:bookmarkEnd w:id="0"/>
      <w:bookmarkStart w:id="1" w:name="_bookmark3"/>
      <w:bookmarkEnd w:id="1"/>
      <w:bookmarkStart w:id="2" w:name="_bookmark7"/>
      <w:bookmarkEnd w:id="2"/>
      <w:bookmarkStart w:id="3" w:name="_bookmark9"/>
      <w:bookmarkEnd w:id="3"/>
      <w:bookmarkStart w:id="4" w:name="_bookmark10"/>
      <w:bookmarkEnd w:id="4"/>
      <w:bookmarkStart w:id="5" w:name="_bookmark11"/>
      <w:bookmarkEnd w:id="5"/>
      <w:bookmarkStart w:id="6" w:name="_bookmark12"/>
      <w:bookmarkEnd w:id="6"/>
      <w:bookmarkStart w:id="7" w:name="_bookmark13"/>
      <w:bookmarkEnd w:id="7"/>
      <w:bookmarkStart w:id="8" w:name="_bookmark15"/>
      <w:bookmarkEnd w:id="8"/>
      <w:bookmarkStart w:id="9" w:name="_bookmark16"/>
      <w:bookmarkEnd w:id="9"/>
      <w:bookmarkStart w:id="10" w:name="_bookmark17"/>
      <w:bookmarkEnd w:id="10"/>
      <w:bookmarkStart w:id="11" w:name="_bookmark18"/>
      <w:bookmarkEnd w:id="11"/>
      <w:bookmarkStart w:id="12" w:name="_bookmark19"/>
      <w:bookmarkEnd w:id="12"/>
      <w:bookmarkStart w:id="13" w:name="_Toc1668056"/>
      <w:r>
        <w:rPr>
          <w:rFonts w:hint="eastAsia" w:asciiTheme="minorHAnsi" w:hAnsiTheme="minorHAnsi" w:eastAsiaTheme="minorEastAsia"/>
          <w:kern w:val="2"/>
          <w:sz w:val="21"/>
        </w:rPr>
        <w:t>【届出様式第</w:t>
      </w:r>
      <w:bookmarkEnd w:id="13"/>
      <w:r>
        <w:rPr>
          <w:rFonts w:hint="eastAsia" w:asciiTheme="minorHAnsi" w:hAnsiTheme="minorHAnsi" w:eastAsiaTheme="minorEastAsia"/>
          <w:kern w:val="2"/>
          <w:sz w:val="21"/>
        </w:rPr>
        <w:t>４】</w:t>
      </w:r>
    </w:p>
    <w:p>
      <w:pPr>
        <w:pStyle w:val="0"/>
        <w:autoSpaceDE w:val="1"/>
        <w:autoSpaceDN w:val="1"/>
        <w:jc w:val="both"/>
        <w:rPr>
          <w:rFonts w:hint="default" w:ascii="ＭＳ Ｐゴシック" w:hAnsi="ＭＳ Ｐゴシック" w:eastAsia="ＭＳ Ｐゴシック"/>
          <w:kern w:val="2"/>
          <w:sz w:val="21"/>
        </w:rPr>
      </w:pPr>
      <w:r>
        <w:rPr>
          <w:rFonts w:hint="eastAsia" w:asciiTheme="minorHAnsi" w:hAnsiTheme="minorHAnsi" w:eastAsiaTheme="minorEastAsia"/>
          <w:kern w:val="2"/>
          <w:sz w:val="21"/>
        </w:rPr>
        <w:t>様式第十（第三十五条第一項第一号関係）</w:t>
      </w:r>
    </w:p>
    <w:p>
      <w:pPr>
        <w:pStyle w:val="0"/>
        <w:autoSpaceDE w:val="1"/>
        <w:autoSpaceDN w:val="1"/>
        <w:spacing w:line="360" w:lineRule="atLeast"/>
        <w:jc w:val="center"/>
        <w:rPr>
          <w:rFonts w:hint="default" w:asciiTheme="minorHAnsi" w:hAnsiTheme="minorHAnsi" w:eastAsiaTheme="minorEastAsia"/>
          <w:color w:val="000000"/>
          <w:sz w:val="21"/>
        </w:rPr>
      </w:pPr>
      <w:r>
        <w:rPr>
          <w:rFonts w:hint="eastAsia" w:asciiTheme="minorHAnsi" w:hAnsiTheme="minorHAnsi" w:eastAsiaTheme="minorEastAsia"/>
          <w:color w:val="000000"/>
          <w:sz w:val="21"/>
        </w:rPr>
        <w:t>開発行為届出書</w:t>
      </w:r>
    </w:p>
    <w:p>
      <w:pPr>
        <w:pStyle w:val="0"/>
        <w:autoSpaceDE w:val="1"/>
        <w:autoSpaceDN w:val="1"/>
        <w:spacing w:line="360" w:lineRule="atLeast"/>
        <w:jc w:val="center"/>
        <w:rPr>
          <w:rFonts w:hint="default" w:asciiTheme="minorHAnsi" w:hAnsiTheme="minorHAnsi" w:eastAsiaTheme="minorEastAsia"/>
          <w:color w:val="000000"/>
          <w:sz w:val="21"/>
        </w:rPr>
      </w:pPr>
    </w:p>
    <w:tbl>
      <w:tblPr>
        <w:tblStyle w:val="11"/>
        <w:tblW w:w="8259" w:type="dxa"/>
        <w:tblInd w:w="24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30"/>
        <w:gridCol w:w="3619"/>
        <w:gridCol w:w="4110"/>
      </w:tblGrid>
      <w:tr>
        <w:trPr>
          <w:cantSplit/>
          <w:trHeight w:val="4080" w:hRule="atLeast"/>
        </w:trPr>
        <w:tc>
          <w:tcPr>
            <w:tcW w:w="8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spacing w:line="360" w:lineRule="atLeast"/>
              <w:jc w:val="both"/>
              <w:rPr>
                <w:rFonts w:hint="default" w:asciiTheme="minorHAnsi" w:hAnsiTheme="minorHAnsi" w:eastAsiaTheme="minorEastAsia"/>
                <w:color w:val="000000"/>
                <w:kern w:val="2"/>
                <w:sz w:val="21"/>
              </w:rPr>
            </w:pPr>
          </w:p>
          <w:p>
            <w:pPr>
              <w:pStyle w:val="0"/>
              <w:autoSpaceDE w:val="1"/>
              <w:autoSpaceDN w:val="1"/>
              <w:spacing w:line="360" w:lineRule="atLeast"/>
              <w:ind w:firstLine="210" w:firstLineChars="100"/>
              <w:jc w:val="both"/>
              <w:rPr>
                <w:rFonts w:hint="default" w:asciiTheme="minorHAnsi" w:hAnsiTheme="minorHAnsi" w:eastAsiaTheme="minorEastAsia"/>
                <w:color w:val="000000"/>
                <w:kern w:val="2"/>
                <w:sz w:val="21"/>
              </w:rPr>
            </w:pPr>
            <w:r>
              <w:rPr>
                <w:rFonts w:hint="eastAsia" w:asciiTheme="minorHAnsi" w:hAnsiTheme="minorHAnsi" w:eastAsiaTheme="minorEastAsia"/>
                <w:color w:val="000000"/>
                <w:kern w:val="2"/>
                <w:sz w:val="21"/>
              </w:rPr>
              <w:t>都市再生特別措置法第</w:t>
            </w:r>
            <w:r>
              <w:rPr>
                <w:rFonts w:hint="default" w:asciiTheme="minorEastAsia" w:hAnsiTheme="minorEastAsia" w:eastAsiaTheme="minorEastAsia"/>
                <w:color w:val="000000"/>
                <w:kern w:val="2"/>
                <w:sz w:val="21"/>
              </w:rPr>
              <w:t>88</w:t>
            </w:r>
            <w:r>
              <w:rPr>
                <w:rFonts w:hint="eastAsia" w:asciiTheme="minorHAnsi" w:hAnsiTheme="minorHAnsi" w:eastAsiaTheme="minorEastAsia"/>
                <w:color w:val="000000"/>
                <w:kern w:val="2"/>
                <w:sz w:val="21"/>
              </w:rPr>
              <w:t>条第１項の規定に基づき、開発行為について、下記により届け出ます。</w:t>
            </w:r>
          </w:p>
          <w:p>
            <w:pPr>
              <w:pStyle w:val="0"/>
              <w:autoSpaceDE w:val="1"/>
              <w:autoSpaceDN w:val="1"/>
              <w:spacing w:line="360" w:lineRule="atLeast"/>
              <w:jc w:val="both"/>
              <w:rPr>
                <w:rFonts w:hint="default" w:asciiTheme="minorHAnsi" w:hAnsiTheme="minorHAnsi" w:eastAsiaTheme="minorEastAsia"/>
                <w:color w:val="000000"/>
                <w:kern w:val="2"/>
                <w:sz w:val="21"/>
              </w:rPr>
            </w:pPr>
          </w:p>
          <w:p>
            <w:pPr>
              <w:pStyle w:val="0"/>
              <w:autoSpaceDE w:val="1"/>
              <w:autoSpaceDN w:val="1"/>
              <w:spacing w:line="360" w:lineRule="atLeast"/>
              <w:ind w:firstLine="210" w:firstLineChars="100"/>
              <w:jc w:val="both"/>
              <w:rPr>
                <w:rFonts w:hint="default" w:asciiTheme="minorHAnsi" w:hAnsiTheme="minorHAnsi" w:eastAsiaTheme="minorEastAsia"/>
                <w:color w:val="000000"/>
                <w:kern w:val="2"/>
                <w:sz w:val="21"/>
              </w:rPr>
            </w:pPr>
            <w:r>
              <w:rPr>
                <w:rFonts w:hint="eastAsia" w:asciiTheme="minorHAnsi" w:hAnsiTheme="minorHAnsi" w:eastAsiaTheme="minorEastAsia"/>
                <w:color w:val="000000"/>
                <w:kern w:val="2"/>
                <w:sz w:val="21"/>
              </w:rPr>
              <w:t>　　　　年　　　　月　　　　日</w:t>
            </w:r>
          </w:p>
          <w:p>
            <w:pPr>
              <w:pStyle w:val="0"/>
              <w:autoSpaceDE w:val="1"/>
              <w:autoSpaceDN w:val="1"/>
              <w:spacing w:line="360" w:lineRule="atLeast"/>
              <w:jc w:val="both"/>
              <w:rPr>
                <w:rFonts w:hint="default" w:asciiTheme="minorHAnsi" w:hAnsiTheme="minorHAnsi" w:eastAsiaTheme="minorEastAsia"/>
                <w:color w:val="000000"/>
                <w:kern w:val="2"/>
                <w:sz w:val="21"/>
              </w:rPr>
            </w:pPr>
          </w:p>
          <w:p>
            <w:pPr>
              <w:pStyle w:val="0"/>
              <w:autoSpaceDE w:val="1"/>
              <w:autoSpaceDN w:val="1"/>
              <w:spacing w:line="360" w:lineRule="atLeast"/>
              <w:ind w:left="9" w:leftChars="4" w:firstLine="315" w:firstLineChars="150"/>
              <w:jc w:val="both"/>
              <w:rPr>
                <w:rFonts w:hint="default" w:asciiTheme="minorHAnsi" w:hAnsiTheme="minorHAnsi" w:eastAsiaTheme="minorEastAsia"/>
                <w:color w:val="000000"/>
                <w:kern w:val="2"/>
                <w:sz w:val="21"/>
              </w:rPr>
            </w:pPr>
            <w:r>
              <w:rPr>
                <w:rFonts w:hint="eastAsia" w:asciiTheme="minorHAnsi" w:hAnsiTheme="minorHAnsi" w:eastAsiaTheme="minorEastAsia"/>
                <w:color w:val="000000"/>
                <w:kern w:val="2"/>
                <w:sz w:val="21"/>
              </w:rPr>
              <w:t>新城市長　殿</w:t>
            </w:r>
          </w:p>
          <w:p>
            <w:pPr>
              <w:pStyle w:val="0"/>
              <w:autoSpaceDE w:val="1"/>
              <w:autoSpaceDN w:val="1"/>
              <w:spacing w:line="360" w:lineRule="atLeast"/>
              <w:jc w:val="both"/>
              <w:rPr>
                <w:rFonts w:hint="default" w:asciiTheme="minorHAnsi" w:hAnsiTheme="minorHAnsi" w:eastAsiaTheme="minorEastAsia"/>
                <w:color w:val="000000"/>
                <w:kern w:val="2"/>
                <w:sz w:val="21"/>
              </w:rPr>
            </w:pPr>
          </w:p>
          <w:p>
            <w:pPr>
              <w:pStyle w:val="0"/>
              <w:autoSpaceDE w:val="1"/>
              <w:autoSpaceDN w:val="1"/>
              <w:spacing w:line="500" w:lineRule="atLeast"/>
              <w:ind w:firstLine="2940" w:firstLineChars="1400"/>
              <w:jc w:val="both"/>
              <w:rPr>
                <w:rFonts w:hint="default" w:asciiTheme="minorHAnsi" w:hAnsiTheme="minorHAnsi" w:eastAsiaTheme="minorEastAsia"/>
                <w:color w:val="000000"/>
                <w:sz w:val="21"/>
              </w:rPr>
            </w:pPr>
            <w:r>
              <w:rPr>
                <w:rFonts w:hint="eastAsia" w:asciiTheme="minorHAnsi" w:hAnsiTheme="minorHAnsi" w:eastAsiaTheme="minorEastAsia"/>
                <w:color w:val="000000"/>
                <w:sz w:val="21"/>
              </w:rPr>
              <w:t>届出者　住　所</w:t>
            </w:r>
          </w:p>
          <w:p>
            <w:pPr>
              <w:pStyle w:val="0"/>
              <w:autoSpaceDE w:val="1"/>
              <w:autoSpaceDN w:val="1"/>
              <w:spacing w:line="500" w:lineRule="atLeast"/>
              <w:ind w:firstLine="3780" w:firstLineChars="1800"/>
              <w:jc w:val="both"/>
              <w:rPr>
                <w:rFonts w:hint="default" w:asciiTheme="minorHAnsi" w:hAnsiTheme="minorHAnsi" w:eastAsiaTheme="minorEastAsia"/>
                <w:color w:val="000000"/>
                <w:kern w:val="2"/>
                <w:sz w:val="21"/>
              </w:rPr>
            </w:pPr>
            <w:r>
              <w:rPr>
                <w:rFonts w:hint="eastAsia" w:asciiTheme="minorHAnsi" w:hAnsiTheme="minorHAnsi" w:eastAsiaTheme="minorEastAsia"/>
                <w:color w:val="000000"/>
                <w:sz w:val="21"/>
              </w:rPr>
              <w:t>氏　名</w:t>
            </w:r>
          </w:p>
        </w:tc>
      </w:tr>
      <w:tr>
        <w:trPr>
          <w:cantSplit/>
          <w:trHeight w:val="655" w:hRule="atLeast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1"/>
              <w:autoSpaceDN w:val="1"/>
              <w:spacing w:line="360" w:lineRule="atLeast"/>
              <w:ind w:left="113" w:right="113"/>
              <w:jc w:val="center"/>
              <w:rPr>
                <w:rFonts w:hint="default" w:asciiTheme="minorHAnsi" w:hAnsiTheme="minorHAnsi" w:eastAsiaTheme="minorEastAsia"/>
                <w:color w:val="000000"/>
                <w:kern w:val="2"/>
                <w:sz w:val="21"/>
              </w:rPr>
            </w:pPr>
            <w:r>
              <w:rPr>
                <w:rFonts w:hint="eastAsia" w:asciiTheme="minorHAnsi" w:hAnsiTheme="minorHAnsi" w:eastAsiaTheme="minorEastAsia"/>
                <w:color w:val="000000"/>
                <w:sz w:val="21"/>
              </w:rPr>
              <w:t>開　発　行　為　の　概　要</w:t>
            </w:r>
          </w:p>
        </w:tc>
        <w:tc>
          <w:tcPr>
            <w:tcW w:w="3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pacing w:line="360" w:lineRule="atLeast"/>
              <w:rPr>
                <w:rFonts w:hint="default" w:asciiTheme="minorHAnsi" w:hAnsiTheme="minorHAnsi" w:eastAsiaTheme="minorEastAsia"/>
                <w:kern w:val="2"/>
                <w:sz w:val="21"/>
              </w:rPr>
            </w:pPr>
            <w:r>
              <w:rPr>
                <w:rFonts w:hint="eastAsia" w:asciiTheme="minorHAnsi" w:hAnsiTheme="minorHAnsi" w:eastAsiaTheme="minorEastAsia"/>
                <w:kern w:val="2"/>
                <w:sz w:val="21"/>
              </w:rPr>
              <w:t>１　開発区域に含まれる地域の名称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pacing w:line="360" w:lineRule="atLeast"/>
              <w:jc w:val="both"/>
              <w:rPr>
                <w:rFonts w:hint="default" w:asciiTheme="minorHAnsi" w:hAnsiTheme="minorHAnsi" w:eastAsiaTheme="minorEastAsia"/>
                <w:kern w:val="2"/>
                <w:sz w:val="21"/>
              </w:rPr>
            </w:pPr>
          </w:p>
        </w:tc>
      </w:tr>
      <w:tr>
        <w:trPr>
          <w:cantSplit/>
          <w:trHeight w:val="655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1"/>
              <w:autoSpaceDN w:val="1"/>
              <w:spacing w:line="360" w:lineRule="atLeast"/>
              <w:rPr>
                <w:rFonts w:hint="default" w:asciiTheme="minorHAnsi" w:hAnsiTheme="minorHAnsi" w:eastAsiaTheme="minorEastAsia"/>
                <w:color w:val="000000"/>
                <w:kern w:val="2"/>
                <w:sz w:val="21"/>
              </w:rPr>
            </w:pPr>
          </w:p>
        </w:tc>
        <w:tc>
          <w:tcPr>
            <w:tcW w:w="3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pacing w:line="360" w:lineRule="atLeast"/>
              <w:rPr>
                <w:rFonts w:hint="default" w:asciiTheme="minorHAnsi" w:hAnsiTheme="minorHAnsi" w:eastAsiaTheme="minorEastAsia"/>
                <w:kern w:val="2"/>
                <w:sz w:val="21"/>
              </w:rPr>
            </w:pPr>
            <w:r>
              <w:rPr>
                <w:rFonts w:hint="eastAsia" w:asciiTheme="minorHAnsi" w:hAnsiTheme="minorHAnsi" w:eastAsiaTheme="minorEastAsia"/>
                <w:kern w:val="2"/>
                <w:sz w:val="21"/>
              </w:rPr>
              <w:t>２　</w:t>
            </w:r>
            <w:r>
              <w:rPr>
                <w:rFonts w:hint="eastAsia" w:asciiTheme="minorHAnsi" w:hAnsiTheme="minorHAnsi" w:eastAsiaTheme="minorEastAsia"/>
                <w:spacing w:val="122"/>
                <w:sz w:val="21"/>
                <w:fitText w:val="2940" w:id="1"/>
              </w:rPr>
              <w:t>開発区域の面</w:t>
            </w:r>
            <w:r>
              <w:rPr>
                <w:rFonts w:hint="eastAsia" w:asciiTheme="minorHAnsi" w:hAnsiTheme="minorHAnsi" w:eastAsiaTheme="minorEastAsia"/>
                <w:spacing w:val="3"/>
                <w:sz w:val="21"/>
                <w:fitText w:val="2940" w:id="1"/>
              </w:rPr>
              <w:t>積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pacing w:line="360" w:lineRule="atLeast"/>
              <w:jc w:val="right"/>
              <w:rPr>
                <w:rFonts w:hint="default" w:asciiTheme="minorHAnsi" w:hAnsiTheme="minorHAnsi" w:eastAsiaTheme="minorEastAsia"/>
                <w:kern w:val="2"/>
                <w:sz w:val="21"/>
              </w:rPr>
            </w:pPr>
            <w:r>
              <w:rPr>
                <w:rFonts w:hint="eastAsia" w:asciiTheme="minorHAnsi" w:hAnsiTheme="minorHAnsi" w:eastAsiaTheme="minorEastAsia"/>
                <w:kern w:val="2"/>
                <w:sz w:val="21"/>
              </w:rPr>
              <w:t>平方メートル　</w:t>
            </w:r>
          </w:p>
        </w:tc>
      </w:tr>
      <w:tr>
        <w:trPr>
          <w:cantSplit/>
          <w:trHeight w:val="655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1"/>
              <w:autoSpaceDN w:val="1"/>
              <w:spacing w:line="360" w:lineRule="atLeast"/>
              <w:rPr>
                <w:rFonts w:hint="default" w:asciiTheme="minorHAnsi" w:hAnsiTheme="minorHAnsi" w:eastAsiaTheme="minorEastAsia"/>
                <w:color w:val="000000"/>
                <w:kern w:val="2"/>
                <w:sz w:val="21"/>
              </w:rPr>
            </w:pPr>
          </w:p>
        </w:tc>
        <w:tc>
          <w:tcPr>
            <w:tcW w:w="3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pacing w:line="360" w:lineRule="atLeast"/>
              <w:rPr>
                <w:rFonts w:hint="default" w:asciiTheme="minorHAnsi" w:hAnsiTheme="minorHAnsi" w:eastAsiaTheme="minorEastAsia"/>
                <w:kern w:val="2"/>
                <w:sz w:val="21"/>
              </w:rPr>
            </w:pPr>
            <w:r>
              <w:rPr>
                <w:rFonts w:hint="eastAsia" w:asciiTheme="minorHAnsi" w:hAnsiTheme="minorHAnsi" w:eastAsiaTheme="minorEastAsia"/>
                <w:sz w:val="21"/>
              </w:rPr>
              <w:t>３　</w:t>
            </w:r>
            <w:r>
              <w:rPr>
                <w:rFonts w:hint="eastAsia" w:asciiTheme="minorHAnsi" w:hAnsiTheme="minorHAnsi" w:eastAsiaTheme="minorEastAsia"/>
                <w:spacing w:val="168"/>
                <w:sz w:val="21"/>
                <w:fitText w:val="2940" w:id="2"/>
              </w:rPr>
              <w:t>住宅等の用</w:t>
            </w:r>
            <w:r>
              <w:rPr>
                <w:rFonts w:hint="eastAsia" w:asciiTheme="minorHAnsi" w:hAnsiTheme="minorHAnsi" w:eastAsiaTheme="minorEastAsia"/>
                <w:spacing w:val="15"/>
                <w:sz w:val="21"/>
                <w:fitText w:val="2940" w:id="2"/>
              </w:rPr>
              <w:t>途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pacing w:line="360" w:lineRule="atLeast"/>
              <w:jc w:val="both"/>
              <w:rPr>
                <w:rFonts w:hint="default" w:asciiTheme="minorHAnsi" w:hAnsiTheme="minorHAnsi" w:eastAsiaTheme="minorEastAsia"/>
                <w:color w:val="000000"/>
                <w:kern w:val="2"/>
                <w:sz w:val="21"/>
              </w:rPr>
            </w:pPr>
          </w:p>
        </w:tc>
      </w:tr>
      <w:tr>
        <w:trPr>
          <w:cantSplit/>
          <w:trHeight w:val="655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1"/>
              <w:autoSpaceDN w:val="1"/>
              <w:spacing w:line="360" w:lineRule="atLeast"/>
              <w:rPr>
                <w:rFonts w:hint="default" w:asciiTheme="minorHAnsi" w:hAnsiTheme="minorHAnsi" w:eastAsiaTheme="minorEastAsia"/>
                <w:color w:val="000000"/>
                <w:kern w:val="2"/>
                <w:sz w:val="21"/>
              </w:rPr>
            </w:pPr>
          </w:p>
        </w:tc>
        <w:tc>
          <w:tcPr>
            <w:tcW w:w="3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pacing w:line="360" w:lineRule="atLeast"/>
              <w:rPr>
                <w:rFonts w:hint="default" w:asciiTheme="minorHAnsi" w:hAnsiTheme="minorHAnsi" w:eastAsiaTheme="minorEastAsia"/>
                <w:kern w:val="2"/>
                <w:sz w:val="21"/>
              </w:rPr>
            </w:pPr>
            <w:r>
              <w:rPr>
                <w:rFonts w:hint="eastAsia" w:asciiTheme="minorHAnsi" w:hAnsiTheme="minorHAnsi" w:eastAsiaTheme="minorEastAsia"/>
                <w:sz w:val="21"/>
              </w:rPr>
              <w:t>４　</w:t>
            </w:r>
            <w:r>
              <w:rPr>
                <w:rFonts w:hint="eastAsia" w:asciiTheme="minorHAnsi" w:hAnsiTheme="minorHAnsi" w:eastAsiaTheme="minorEastAsia"/>
                <w:spacing w:val="46"/>
                <w:sz w:val="21"/>
                <w:fitText w:val="2940" w:id="3"/>
              </w:rPr>
              <w:t>工事の着手予定年月</w:t>
            </w:r>
            <w:r>
              <w:rPr>
                <w:rFonts w:hint="eastAsia" w:asciiTheme="minorHAnsi" w:hAnsiTheme="minorHAnsi" w:eastAsiaTheme="minorEastAsia"/>
                <w:spacing w:val="6"/>
                <w:sz w:val="21"/>
                <w:fitText w:val="2940" w:id="3"/>
              </w:rPr>
              <w:t>日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pacing w:line="360" w:lineRule="atLeast"/>
              <w:jc w:val="right"/>
              <w:rPr>
                <w:rFonts w:hint="default" w:asciiTheme="minorHAnsi" w:hAnsiTheme="minorHAnsi" w:eastAsiaTheme="minorEastAsia"/>
                <w:kern w:val="2"/>
                <w:sz w:val="21"/>
              </w:rPr>
            </w:pPr>
            <w:r>
              <w:rPr>
                <w:rFonts w:hint="eastAsia" w:asciiTheme="minorHAnsi" w:hAnsiTheme="minorHAnsi" w:eastAsiaTheme="minorEastAsia"/>
                <w:kern w:val="2"/>
                <w:sz w:val="21"/>
              </w:rPr>
              <w:t>　　　　年　　　　月　　　　日　</w:t>
            </w:r>
          </w:p>
        </w:tc>
      </w:tr>
      <w:tr>
        <w:trPr>
          <w:cantSplit/>
          <w:trHeight w:val="655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1"/>
              <w:autoSpaceDN w:val="1"/>
              <w:spacing w:line="360" w:lineRule="atLeast"/>
              <w:rPr>
                <w:rFonts w:hint="default" w:asciiTheme="minorHAnsi" w:hAnsiTheme="minorHAnsi" w:eastAsiaTheme="minorEastAsia"/>
                <w:color w:val="000000"/>
                <w:kern w:val="2"/>
                <w:sz w:val="21"/>
              </w:rPr>
            </w:pPr>
          </w:p>
        </w:tc>
        <w:tc>
          <w:tcPr>
            <w:tcW w:w="3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pacing w:line="360" w:lineRule="atLeast"/>
              <w:jc w:val="both"/>
              <w:rPr>
                <w:rFonts w:hint="default" w:asciiTheme="minorHAnsi" w:hAnsiTheme="minorHAnsi" w:eastAsiaTheme="minorEastAsia"/>
                <w:kern w:val="2"/>
                <w:sz w:val="21"/>
              </w:rPr>
            </w:pPr>
            <w:r>
              <w:rPr>
                <w:rFonts w:hint="eastAsia" w:asciiTheme="minorHAnsi" w:hAnsiTheme="minorHAnsi" w:eastAsiaTheme="minorEastAsia"/>
                <w:sz w:val="21"/>
              </w:rPr>
              <w:t>５　</w:t>
            </w:r>
            <w:r>
              <w:rPr>
                <w:rFonts w:hint="eastAsia" w:asciiTheme="minorHAnsi" w:hAnsiTheme="minorHAnsi" w:eastAsiaTheme="minorEastAsia"/>
                <w:spacing w:val="46"/>
                <w:sz w:val="21"/>
                <w:fitText w:val="2940" w:id="4"/>
              </w:rPr>
              <w:t>工事の完了予定年月</w:t>
            </w:r>
            <w:r>
              <w:rPr>
                <w:rFonts w:hint="eastAsia" w:asciiTheme="minorHAnsi" w:hAnsiTheme="minorHAnsi" w:eastAsiaTheme="minorEastAsia"/>
                <w:spacing w:val="6"/>
                <w:sz w:val="21"/>
                <w:fitText w:val="2940" w:id="4"/>
              </w:rPr>
              <w:t>日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pacing w:line="360" w:lineRule="atLeast"/>
              <w:jc w:val="right"/>
              <w:rPr>
                <w:rFonts w:hint="default" w:asciiTheme="minorHAnsi" w:hAnsiTheme="minorHAnsi" w:eastAsiaTheme="minorEastAsia"/>
                <w:kern w:val="2"/>
                <w:sz w:val="21"/>
              </w:rPr>
            </w:pPr>
            <w:r>
              <w:rPr>
                <w:rFonts w:hint="eastAsia" w:asciiTheme="minorHAnsi" w:hAnsiTheme="minorHAnsi" w:eastAsiaTheme="minorEastAsia"/>
                <w:kern w:val="2"/>
                <w:sz w:val="21"/>
              </w:rPr>
              <w:t>　　　　年　　　　月　　　　日　</w:t>
            </w:r>
          </w:p>
        </w:tc>
      </w:tr>
      <w:tr>
        <w:trPr>
          <w:cantSplit/>
          <w:trHeight w:val="655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1"/>
              <w:autoSpaceDN w:val="1"/>
              <w:spacing w:line="360" w:lineRule="atLeast"/>
              <w:rPr>
                <w:rFonts w:hint="default" w:asciiTheme="minorHAnsi" w:hAnsiTheme="minorHAnsi" w:eastAsiaTheme="minorEastAsia"/>
                <w:color w:val="000000"/>
                <w:kern w:val="2"/>
                <w:sz w:val="21"/>
              </w:rPr>
            </w:pPr>
          </w:p>
        </w:tc>
        <w:tc>
          <w:tcPr>
            <w:tcW w:w="3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pacing w:line="360" w:lineRule="atLeast"/>
              <w:rPr>
                <w:rFonts w:hint="default" w:asciiTheme="minorHAnsi" w:hAnsiTheme="minorHAnsi" w:eastAsiaTheme="minorEastAsia"/>
                <w:color w:val="000000"/>
                <w:kern w:val="2"/>
                <w:sz w:val="21"/>
              </w:rPr>
            </w:pPr>
            <w:r>
              <w:rPr>
                <w:rFonts w:hint="eastAsia" w:asciiTheme="minorHAnsi" w:hAnsiTheme="minorHAnsi" w:eastAsiaTheme="minorEastAsia"/>
                <w:sz w:val="21"/>
              </w:rPr>
              <w:t>６　</w:t>
            </w:r>
            <w:r>
              <w:rPr>
                <w:rFonts w:hint="eastAsia" w:asciiTheme="minorHAnsi" w:hAnsiTheme="minorHAnsi" w:eastAsiaTheme="minorEastAsia"/>
                <w:spacing w:val="90"/>
                <w:sz w:val="21"/>
                <w:fitText w:val="2940" w:id="5"/>
              </w:rPr>
              <w:t>その他必要な事</w:t>
            </w:r>
            <w:r>
              <w:rPr>
                <w:rFonts w:hint="eastAsia" w:asciiTheme="minorHAnsi" w:hAnsiTheme="minorHAnsi" w:eastAsiaTheme="minorEastAsia"/>
                <w:sz w:val="21"/>
                <w:fitText w:val="2940" w:id="5"/>
              </w:rPr>
              <w:t>項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pacing w:line="360" w:lineRule="atLeast"/>
              <w:jc w:val="both"/>
              <w:rPr>
                <w:rFonts w:hint="default" w:asciiTheme="minorHAnsi" w:hAnsiTheme="minorHAnsi" w:eastAsiaTheme="minorEastAsia"/>
                <w:color w:val="000000"/>
                <w:kern w:val="2"/>
                <w:sz w:val="21"/>
              </w:rPr>
            </w:pPr>
            <w:r>
              <w:rPr>
                <w:rFonts w:hint="eastAsia" w:asciiTheme="minorHAnsi" w:hAnsiTheme="minorHAnsi" w:eastAsiaTheme="minorEastAsia"/>
                <w:color w:val="000000"/>
                <w:kern w:val="2"/>
                <w:sz w:val="21"/>
              </w:rPr>
              <w:t>戸数：　　　　　　　戸</w:t>
            </w:r>
          </w:p>
        </w:tc>
      </w:tr>
    </w:tbl>
    <w:p>
      <w:pPr>
        <w:pStyle w:val="0"/>
        <w:autoSpaceDE w:val="1"/>
        <w:autoSpaceDN w:val="1"/>
        <w:spacing w:line="360" w:lineRule="atLeast"/>
        <w:ind w:left="567" w:leftChars="67" w:right="220" w:rightChars="100" w:hanging="420" w:hangingChars="200"/>
        <w:jc w:val="both"/>
        <w:rPr>
          <w:rFonts w:hint="default"/>
        </w:rPr>
      </w:pPr>
      <w:r>
        <w:rPr>
          <w:rFonts w:hint="eastAsia" w:asciiTheme="minorHAnsi" w:hAnsiTheme="minorHAnsi" w:eastAsiaTheme="minorEastAsia"/>
          <w:color w:val="000000"/>
          <w:kern w:val="2"/>
          <w:sz w:val="21"/>
        </w:rPr>
        <w:t>注１　届出者が法人である場合においては、氏名は、その法人の名称及び代表者の氏名を記載すること。</w:t>
      </w:r>
      <w:bookmarkStart w:id="14" w:name="_bookmark21"/>
      <w:bookmarkEnd w:id="14"/>
      <w:bookmarkStart w:id="15" w:name="_GoBack"/>
      <w:bookmarkEnd w:id="15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ゴシック" w:hAnsi="ＭＳ ゴシック" w:eastAsia="ＭＳ ゴシック"/>
      <w:kern w:val="0"/>
      <w:sz w:val="22"/>
    </w:rPr>
  </w:style>
  <w:style w:type="paragraph" w:styleId="2">
    <w:name w:val="heading 2"/>
    <w:basedOn w:val="0"/>
    <w:next w:val="2"/>
    <w:link w:val="15"/>
    <w:uiPriority w:val="0"/>
    <w:qFormat/>
    <w:pPr>
      <w:ind w:left="668" w:hanging="566"/>
      <w:outlineLvl w:val="1"/>
    </w:pPr>
    <w:rPr>
      <w:sz w:val="24"/>
    </w:rPr>
  </w:style>
  <w:style w:type="paragraph" w:styleId="3">
    <w:name w:val="heading 3"/>
    <w:basedOn w:val="0"/>
    <w:next w:val="0"/>
    <w:link w:val="33"/>
    <w:uiPriority w:val="0"/>
    <w:qFormat/>
    <w:pPr>
      <w:keepNext w:val="1"/>
      <w:ind w:left="400" w:leftChars="400"/>
      <w:outlineLvl w:val="2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basedOn w:val="10"/>
    <w:next w:val="15"/>
    <w:link w:val="2"/>
    <w:uiPriority w:val="0"/>
    <w:rPr>
      <w:rFonts w:ascii="ＭＳ ゴシック" w:hAnsi="ＭＳ ゴシック" w:eastAsia="ＭＳ ゴシック"/>
      <w:kern w:val="0"/>
      <w:sz w:val="24"/>
    </w:rPr>
  </w:style>
  <w:style w:type="paragraph" w:styleId="16">
    <w:name w:val="Body Text"/>
    <w:basedOn w:val="0"/>
    <w:next w:val="16"/>
    <w:link w:val="17"/>
    <w:uiPriority w:val="0"/>
    <w:qFormat/>
    <w:rPr>
      <w:sz w:val="21"/>
    </w:rPr>
  </w:style>
  <w:style w:type="character" w:styleId="17" w:customStyle="1">
    <w:name w:val="本文 (文字)"/>
    <w:basedOn w:val="10"/>
    <w:next w:val="17"/>
    <w:link w:val="16"/>
    <w:uiPriority w:val="0"/>
    <w:rPr>
      <w:rFonts w:ascii="ＭＳ ゴシック" w:hAnsi="ＭＳ ゴシック" w:eastAsia="ＭＳ ゴシック"/>
      <w:kern w:val="0"/>
    </w:rPr>
  </w:style>
  <w:style w:type="paragraph" w:styleId="18">
    <w:name w:val="List Paragraph"/>
    <w:basedOn w:val="0"/>
    <w:next w:val="18"/>
    <w:link w:val="0"/>
    <w:uiPriority w:val="0"/>
    <w:qFormat/>
    <w:pPr>
      <w:spacing w:before="91" w:beforeLines="0" w:beforeAutospacing="0"/>
      <w:ind w:left="668" w:hanging="629"/>
    </w:pPr>
  </w:style>
  <w:style w:type="paragraph" w:styleId="19" w:customStyle="1">
    <w:name w:val="Table Paragraph"/>
    <w:basedOn w:val="0"/>
    <w:next w:val="19"/>
    <w:link w:val="0"/>
    <w:uiPriority w:val="0"/>
    <w:qFormat/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ＭＳ ゴシック" w:hAnsi="ＭＳ ゴシック" w:eastAsia="ＭＳ ゴシック"/>
      <w:kern w:val="0"/>
      <w:sz w:val="22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ascii="ＭＳ ゴシック" w:hAnsi="ＭＳ ゴシック" w:eastAsia="ＭＳ ゴシック"/>
      <w:kern w:val="0"/>
      <w:sz w:val="22"/>
    </w:rPr>
  </w:style>
  <w:style w:type="paragraph" w:styleId="24">
    <w:name w:val="toc 2"/>
    <w:basedOn w:val="0"/>
    <w:next w:val="0"/>
    <w:link w:val="0"/>
    <w:uiPriority w:val="0"/>
    <w:pPr>
      <w:ind w:left="220" w:leftChars="100"/>
    </w:pPr>
  </w:style>
  <w:style w:type="paragraph" w:styleId="25" w:customStyle="1">
    <w:name w:val="本文です"/>
    <w:basedOn w:val="0"/>
    <w:next w:val="25"/>
    <w:link w:val="26"/>
    <w:uiPriority w:val="0"/>
    <w:qFormat/>
    <w:pPr>
      <w:autoSpaceDE w:val="1"/>
      <w:autoSpaceDN w:val="1"/>
      <w:ind w:left="200" w:leftChars="200" w:firstLine="100" w:firstLineChars="100"/>
      <w:jc w:val="both"/>
    </w:pPr>
    <w:rPr>
      <w:rFonts w:ascii="ＭＳ 明朝" w:hAnsi="ＭＳ 明朝" w:eastAsia="ＭＳ 明朝"/>
      <w:kern w:val="2"/>
      <w:sz w:val="21"/>
    </w:rPr>
  </w:style>
  <w:style w:type="character" w:styleId="26" w:customStyle="1">
    <w:name w:val="本文です (文字)"/>
    <w:basedOn w:val="10"/>
    <w:next w:val="26"/>
    <w:link w:val="25"/>
    <w:uiPriority w:val="0"/>
    <w:rPr>
      <w:rFonts w:ascii="ＭＳ 明朝" w:hAnsi="ＭＳ 明朝" w:eastAsia="ＭＳ 明朝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kern w:val="0"/>
      <w:sz w:val="18"/>
    </w:rPr>
  </w:style>
  <w:style w:type="paragraph" w:styleId="29" w:customStyle="1">
    <w:name w:val="図表"/>
    <w:basedOn w:val="0"/>
    <w:next w:val="29"/>
    <w:link w:val="30"/>
    <w:uiPriority w:val="0"/>
    <w:qFormat/>
    <w:pPr>
      <w:widowControl w:val="1"/>
      <w:autoSpaceDE w:val="1"/>
      <w:autoSpaceDN w:val="1"/>
      <w:jc w:val="center"/>
    </w:pPr>
    <w:rPr>
      <w:rFonts w:ascii="HGSｺﾞｼｯｸM" w:hAnsi="HGSｺﾞｼｯｸM" w:eastAsia="HGSｺﾞｼｯｸM"/>
      <w:color w:val="000000" w:themeColor="text1"/>
      <w:kern w:val="2"/>
      <w:sz w:val="21"/>
    </w:rPr>
  </w:style>
  <w:style w:type="character" w:styleId="30" w:customStyle="1">
    <w:name w:val="図表 (文字)"/>
    <w:basedOn w:val="10"/>
    <w:next w:val="30"/>
    <w:link w:val="29"/>
    <w:uiPriority w:val="0"/>
    <w:rPr>
      <w:rFonts w:ascii="HGSｺﾞｼｯｸM" w:hAnsi="HGSｺﾞｼｯｸM" w:eastAsia="HGSｺﾞｼｯｸM"/>
      <w:color w:val="000000" w:themeColor="text1"/>
    </w:rPr>
  </w:style>
  <w:style w:type="paragraph" w:styleId="31" w:customStyle="1">
    <w:name w:val="計画書本文"/>
    <w:basedOn w:val="0"/>
    <w:next w:val="31"/>
    <w:link w:val="32"/>
    <w:uiPriority w:val="0"/>
    <w:qFormat/>
    <w:pPr>
      <w:widowControl w:val="1"/>
      <w:autoSpaceDE w:val="1"/>
      <w:autoSpaceDN w:val="1"/>
      <w:ind w:left="420" w:leftChars="200" w:firstLine="210" w:firstLineChars="100"/>
      <w:jc w:val="both"/>
    </w:pPr>
    <w:rPr>
      <w:rFonts w:ascii="ＭＳ 明朝" w:hAnsi="ＭＳ 明朝" w:eastAsia="ＭＳ 明朝"/>
      <w:color w:val="000000" w:themeColor="text1"/>
      <w:kern w:val="2"/>
      <w:sz w:val="21"/>
    </w:rPr>
  </w:style>
  <w:style w:type="character" w:styleId="32" w:customStyle="1">
    <w:name w:val="計画書本文 (文字)"/>
    <w:basedOn w:val="10"/>
    <w:next w:val="32"/>
    <w:link w:val="31"/>
    <w:uiPriority w:val="0"/>
    <w:rPr>
      <w:rFonts w:ascii="ＭＳ 明朝" w:hAnsi="ＭＳ 明朝" w:eastAsia="ＭＳ 明朝"/>
      <w:color w:val="000000" w:themeColor="text1"/>
    </w:rPr>
  </w:style>
  <w:style w:type="character" w:styleId="33" w:customStyle="1">
    <w:name w:val="見出し 3 (文字)"/>
    <w:basedOn w:val="10"/>
    <w:next w:val="33"/>
    <w:link w:val="3"/>
    <w:uiPriority w:val="0"/>
    <w:rPr>
      <w:rFonts w:asciiTheme="majorHAnsi" w:hAnsiTheme="majorHAnsi" w:eastAsiaTheme="majorEastAsia"/>
      <w:kern w:val="0"/>
      <w:sz w:val="2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 w:customStyle="1">
    <w:name w:val="Table Normal"/>
    <w:basedOn w:val="11"/>
    <w:next w:val="36"/>
    <w:link w:val="0"/>
    <w:uiPriority w:val="0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 w:customStyle="1">
    <w:name w:val="表 (格子)1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9" w:customStyle="1">
    <w:name w:val="表 (格子)7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397</TotalTime>
  <Pages>7</Pages>
  <Words>8</Words>
  <Characters>2153</Characters>
  <Application>JUST Note</Application>
  <Lines>2025</Lines>
  <Paragraphs>146</Paragraphs>
  <CharactersWithSpaces>2575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豊明市役所 都市計画課</dc:creator>
  <cp:lastModifiedBy>夏目 治泰</cp:lastModifiedBy>
  <cp:lastPrinted>2023-01-20T01:11:00Z</cp:lastPrinted>
  <dcterms:created xsi:type="dcterms:W3CDTF">2022-08-19T00:44:00Z</dcterms:created>
  <dcterms:modified xsi:type="dcterms:W3CDTF">2023-02-09T23:54:14Z</dcterms:modified>
  <cp:revision>23</cp:revision>
</cp:coreProperties>
</file>