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説明状況報告書</w:t>
      </w:r>
    </w:p>
    <w:tbl>
      <w:tblPr>
        <w:tblStyle w:val="11"/>
        <w:tblW w:w="96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00"/>
      </w:tblGrid>
      <w:tr>
        <w:trPr>
          <w:trHeight w:val="528" w:hRule="atLeast"/>
        </w:trPr>
        <w:tc>
          <w:tcPr>
            <w:tcW w:w="9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開発行為の名称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96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　年　　月　　日（　　回目）　場所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説明者　（所属及び</w:t>
            </w:r>
            <w:bookmarkStart w:id="0" w:name="_GoBack"/>
            <w:bookmarkEnd w:id="0"/>
            <w:r>
              <w:rPr>
                <w:rFonts w:hint="eastAsia"/>
              </w:rPr>
              <w:t>氏名）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　（区長、周辺住民、土地所有者、隣地所有者等の関係及び氏名）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02" w:hRule="atLeast"/>
        </w:trPr>
        <w:tc>
          <w:tcPr>
            <w:tcW w:w="96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説明の状況（内容）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</w:p>
    <w:tbl>
      <w:tblPr>
        <w:tblStyle w:val="11"/>
        <w:tblW w:w="96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00"/>
      </w:tblGrid>
      <w:tr>
        <w:trPr>
          <w:trHeight w:val="2132" w:hRule="atLeast"/>
        </w:trPr>
        <w:tc>
          <w:tcPr>
            <w:tcW w:w="96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　年　　月　　日（　　回目）　場所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説明者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02" w:hRule="atLeast"/>
        </w:trPr>
        <w:tc>
          <w:tcPr>
            <w:tcW w:w="96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説明の状況（内容）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参考様式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279</Characters>
  <Application>JUST Note</Application>
  <Lines>30</Lines>
  <Paragraphs>22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夏目 治泰</cp:lastModifiedBy>
  <cp:lastPrinted>2018-04-13T08:05:00Z</cp:lastPrinted>
  <dcterms:created xsi:type="dcterms:W3CDTF">2018-04-13T08:17:00Z</dcterms:created>
  <dcterms:modified xsi:type="dcterms:W3CDTF">2022-06-09T06:37:27Z</dcterms:modified>
  <cp:revision>7</cp:revision>
</cp:coreProperties>
</file>