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別紙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47"/>
          <w:kern w:val="2"/>
          <w:sz w:val="21"/>
        </w:rPr>
        <w:t>機械器具調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spacing w:after="120" w:afterLines="0" w:afterAutospacing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日現在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20"/>
        <w:gridCol w:w="2040"/>
        <w:gridCol w:w="2040"/>
        <w:gridCol w:w="1080"/>
        <w:gridCol w:w="2040"/>
      </w:tblGrid>
      <w:tr>
        <w:trPr>
          <w:trHeight w:val="44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4"/>
                <w:kern w:val="2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30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9"/>
                <w:kern w:val="2"/>
                <w:sz w:val="21"/>
              </w:rPr>
              <w:t>型式、性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能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量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30"/>
                <w:kern w:val="2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trHeight w:val="11000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ind w:left="420" w:hanging="42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種別の欄には、「管の切断用の機械器具」、「管の加工用の機械器具」、「接合用の機械器具」、「水圧テストポンプ」の別を記入すること。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 w:customStyle="1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93</Characters>
  <Application>JUST Note</Application>
  <Lines>15</Lines>
  <Paragraphs>14</Paragraphs>
  <CharactersWithSpaces>105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原田 直樹</cp:lastModifiedBy>
  <cp:lastPrinted>2001-10-05T16:32:00Z</cp:lastPrinted>
  <dcterms:created xsi:type="dcterms:W3CDTF">2011-02-26T17:51:00Z</dcterms:created>
  <dcterms:modified xsi:type="dcterms:W3CDTF">2019-11-27T04:15:16Z</dcterms:modified>
  <cp:revision>6</cp:revision>
</cp:coreProperties>
</file>