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5588" w14:textId="6ECFD819" w:rsidR="005E1BC8" w:rsidRDefault="00D11BFF">
      <w:pPr>
        <w:pStyle w:val="Textbody"/>
        <w:spacing w:after="0"/>
        <w:jc w:val="center"/>
        <w:rPr>
          <w:rFonts w:ascii="ＭＳ ゴシック" w:eastAsia="ＭＳ ゴシック" w:hAnsi="ＭＳ ゴシック"/>
          <w:b/>
          <w:color w:val="000000"/>
          <w:sz w:val="28"/>
        </w:rPr>
      </w:pPr>
      <w:bookmarkStart w:id="0" w:name="_Hlk92444934"/>
      <w:r>
        <w:rPr>
          <w:rFonts w:ascii="ＭＳ ゴシック" w:eastAsia="ＭＳ ゴシック" w:hAnsi="ＭＳ ゴシック" w:hint="eastAsia"/>
          <w:b/>
          <w:color w:val="000000"/>
          <w:sz w:val="28"/>
        </w:rPr>
        <w:t>プロポーザル応募資格要件について</w:t>
      </w:r>
      <w:bookmarkEnd w:id="0"/>
    </w:p>
    <w:p w14:paraId="6E1B1D84" w14:textId="77777777" w:rsidR="005E1BC8" w:rsidRDefault="005E1BC8">
      <w:pPr>
        <w:pStyle w:val="Textbody"/>
        <w:spacing w:after="0"/>
        <w:jc w:val="center"/>
        <w:rPr>
          <w:rFonts w:ascii="ＭＳ 明朝" w:eastAsia="ＭＳ 明朝" w:hAnsi="ＭＳ 明朝"/>
          <w:color w:val="000000"/>
          <w:sz w:val="32"/>
        </w:rPr>
      </w:pPr>
    </w:p>
    <w:p w14:paraId="21484C5D" w14:textId="77777777" w:rsidR="005E1BC8" w:rsidRDefault="00D11BFF">
      <w:pPr>
        <w:pStyle w:val="Textbody"/>
        <w:spacing w:after="0"/>
        <w:ind w:rightChars="300" w:right="630"/>
        <w:jc w:val="right"/>
        <w:rPr>
          <w:rFonts w:ascii="ＭＳ 明朝" w:eastAsia="ＭＳ 明朝" w:hAnsi="ＭＳ 明朝"/>
          <w:color w:val="000000"/>
          <w:sz w:val="24"/>
        </w:rPr>
      </w:pPr>
      <w:r>
        <w:rPr>
          <w:rFonts w:ascii="ＭＳ 明朝" w:eastAsia="ＭＳ 明朝" w:hAnsi="ＭＳ 明朝" w:hint="eastAsia"/>
          <w:color w:val="000000"/>
          <w:sz w:val="24"/>
        </w:rPr>
        <w:t xml:space="preserve">令和　　　</w:t>
      </w:r>
      <w:r>
        <w:rPr>
          <w:rFonts w:ascii="ＭＳ 明朝" w:eastAsia="ＭＳ 明朝" w:hAnsi="ＭＳ 明朝"/>
          <w:color w:val="000000"/>
          <w:sz w:val="24"/>
        </w:rPr>
        <w:t>年　　 月　 　日</w:t>
      </w:r>
    </w:p>
    <w:p w14:paraId="6DA6458D"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p w14:paraId="1EC73427"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Pr>
          <w:rFonts w:ascii="ＭＳ 明朝" w:eastAsia="ＭＳ 明朝" w:hAnsi="ＭＳ 明朝" w:hint="eastAsia"/>
          <w:color w:val="000000"/>
          <w:sz w:val="24"/>
        </w:rPr>
        <w:t>新城</w:t>
      </w:r>
      <w:r>
        <w:rPr>
          <w:rFonts w:ascii="ＭＳ 明朝" w:eastAsia="ＭＳ 明朝" w:hAnsi="ＭＳ 明朝"/>
          <w:color w:val="000000"/>
          <w:sz w:val="24"/>
        </w:rPr>
        <w:t xml:space="preserve">市長　</w:t>
      </w:r>
    </w:p>
    <w:p w14:paraId="5B286E72" w14:textId="77777777" w:rsidR="005E1BC8" w:rsidRDefault="005E1BC8">
      <w:pPr>
        <w:pStyle w:val="Textbody"/>
        <w:spacing w:after="0"/>
        <w:rPr>
          <w:rFonts w:ascii="ＭＳ 明朝" w:eastAsia="ＭＳ 明朝" w:hAnsi="ＭＳ 明朝"/>
          <w:color w:val="000000"/>
          <w:sz w:val="24"/>
        </w:rPr>
      </w:pPr>
    </w:p>
    <w:p w14:paraId="3921E0AF"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住所（所在地）</w:t>
      </w:r>
    </w:p>
    <w:p w14:paraId="63B5682C"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14:paraId="416A4E94"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r>
        <w:rPr>
          <w:rFonts w:ascii="ＭＳ 明朝" w:eastAsia="ＭＳ 明朝" w:hAnsi="ＭＳ 明朝" w:hint="eastAsia"/>
          <w:color w:val="000000"/>
          <w:sz w:val="24"/>
        </w:rPr>
        <w:t xml:space="preserve">　印</w:t>
      </w:r>
    </w:p>
    <w:p w14:paraId="26556181" w14:textId="77777777" w:rsidR="005E1BC8" w:rsidRDefault="005E1BC8">
      <w:pPr>
        <w:pStyle w:val="Textbody"/>
        <w:spacing w:after="0"/>
        <w:rPr>
          <w:rFonts w:ascii="ＭＳ 明朝" w:eastAsia="ＭＳ 明朝" w:hAnsi="ＭＳ 明朝"/>
          <w:color w:val="000000"/>
          <w:sz w:val="24"/>
        </w:rPr>
      </w:pPr>
    </w:p>
    <w:p w14:paraId="348A4E42"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Pr>
          <w:rFonts w:ascii="ＭＳ 明朝" w:eastAsia="ＭＳ 明朝" w:hAnsi="ＭＳ 明朝" w:hint="eastAsia"/>
          <w:color w:val="000000"/>
          <w:sz w:val="24"/>
        </w:rPr>
        <w:t>次の</w:t>
      </w:r>
      <w:r>
        <w:rPr>
          <w:rFonts w:ascii="ＭＳ 明朝" w:eastAsia="ＭＳ 明朝" w:hAnsi="ＭＳ 明朝"/>
          <w:color w:val="000000"/>
          <w:sz w:val="24"/>
        </w:rPr>
        <w:t>業務のプロポーザル方式による</w:t>
      </w:r>
      <w:r>
        <w:rPr>
          <w:rFonts w:ascii="ＭＳ 明朝" w:eastAsia="ＭＳ 明朝" w:hAnsi="ＭＳ 明朝" w:hint="eastAsia"/>
          <w:color w:val="000000"/>
          <w:sz w:val="24"/>
        </w:rPr>
        <w:t>実施要領に記載されている「４ 参加資格要件」について、下記のとおり相違ありません。</w:t>
      </w:r>
    </w:p>
    <w:p w14:paraId="38E8FCE3" w14:textId="77777777" w:rsidR="005E1BC8" w:rsidRDefault="005E1BC8">
      <w:pPr>
        <w:pStyle w:val="Textbody"/>
        <w:spacing w:after="0"/>
        <w:ind w:firstLineChars="100" w:firstLine="240"/>
        <w:rPr>
          <w:rFonts w:ascii="ＭＳ 明朝" w:eastAsia="ＭＳ 明朝" w:hAnsi="ＭＳ 明朝"/>
          <w:color w:val="000000"/>
          <w:sz w:val="24"/>
        </w:rPr>
      </w:pPr>
    </w:p>
    <w:p w14:paraId="5D3A722B" w14:textId="34073190" w:rsidR="005E1BC8" w:rsidRDefault="00D11BFF">
      <w:pPr>
        <w:pStyle w:val="Standard"/>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業務名：</w:t>
      </w:r>
      <w:r w:rsidR="00723EA1">
        <w:rPr>
          <w:rFonts w:ascii="ＭＳ 明朝" w:eastAsia="ＭＳ 明朝" w:hAnsi="ＭＳ 明朝" w:hint="eastAsia"/>
          <w:color w:val="000000"/>
          <w:sz w:val="24"/>
        </w:rPr>
        <w:t>千郷地区新設園整備事業基本計画・基本設計</w:t>
      </w:r>
      <w:r>
        <w:rPr>
          <w:rFonts w:ascii="ＭＳ 明朝" w:hAnsi="ＭＳ 明朝" w:hint="eastAsia"/>
          <w:color w:val="000000"/>
          <w:kern w:val="0"/>
          <w:sz w:val="24"/>
        </w:rPr>
        <w:t>業務</w:t>
      </w:r>
    </w:p>
    <w:p w14:paraId="263AD66E" w14:textId="77777777" w:rsidR="005E1BC8" w:rsidRDefault="005E1BC8">
      <w:pPr>
        <w:pStyle w:val="Textbody"/>
        <w:spacing w:after="0"/>
        <w:rPr>
          <w:rFonts w:ascii="ＭＳ 明朝" w:eastAsia="ＭＳ 明朝" w:hAnsi="ＭＳ 明朝"/>
          <w:color w:val="000000"/>
          <w:sz w:val="24"/>
        </w:rPr>
      </w:pPr>
    </w:p>
    <w:p w14:paraId="3A4108A3" w14:textId="77777777" w:rsidR="005E1BC8" w:rsidRDefault="00D11BFF">
      <w:pPr>
        <w:pStyle w:val="ab"/>
      </w:pPr>
      <w:r>
        <w:t>記</w:t>
      </w:r>
    </w:p>
    <w:p w14:paraId="6BF52469" w14:textId="77777777" w:rsidR="005E1BC8" w:rsidRDefault="005E1BC8">
      <w:pPr>
        <w:rPr>
          <w:rFonts w:hint="eastAsia"/>
          <w:sz w:val="24"/>
        </w:rPr>
      </w:pPr>
    </w:p>
    <w:p w14:paraId="3682D01F"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１　愛知県内に事業所（本社、本店、支店又は活動拠点）を有していること。</w:t>
      </w:r>
    </w:p>
    <w:p w14:paraId="53771864" w14:textId="77777777" w:rsidR="005E1BC8" w:rsidRDefault="005E1BC8">
      <w:pPr>
        <w:pStyle w:val="Textbody"/>
        <w:spacing w:after="0"/>
        <w:rPr>
          <w:rFonts w:ascii="ＭＳ 明朝" w:eastAsia="ＭＳ 明朝" w:hAnsi="ＭＳ 明朝"/>
          <w:color w:val="000000"/>
          <w:sz w:val="24"/>
        </w:rPr>
      </w:pPr>
    </w:p>
    <w:p w14:paraId="1AEF9A15" w14:textId="77777777" w:rsidR="005E1BC8" w:rsidRDefault="00D11BFF">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２　新城市入札参加資格者名簿に登録されていること。</w:t>
      </w:r>
    </w:p>
    <w:p w14:paraId="74F6E4BA" w14:textId="77777777" w:rsidR="005E1BC8" w:rsidRDefault="005E1BC8">
      <w:pPr>
        <w:pStyle w:val="Textbody"/>
        <w:spacing w:after="0"/>
        <w:rPr>
          <w:rFonts w:ascii="ＭＳ 明朝" w:eastAsia="ＭＳ 明朝" w:hAnsi="ＭＳ 明朝"/>
          <w:color w:val="000000"/>
          <w:sz w:val="24"/>
        </w:rPr>
      </w:pPr>
    </w:p>
    <w:p w14:paraId="00E0707A" w14:textId="1668160D" w:rsidR="005E1BC8" w:rsidRDefault="00D11BFF" w:rsidP="007F364B">
      <w:pPr>
        <w:pStyle w:val="Textbody"/>
        <w:spacing w:after="0"/>
        <w:ind w:left="240" w:hangingChars="100" w:hanging="240"/>
        <w:rPr>
          <w:rFonts w:ascii="ＭＳ 明朝" w:eastAsia="ＭＳ 明朝" w:hAnsi="ＭＳ 明朝"/>
          <w:color w:val="000000"/>
          <w:sz w:val="24"/>
        </w:rPr>
      </w:pPr>
      <w:r>
        <w:rPr>
          <w:rFonts w:ascii="ＭＳ 明朝" w:eastAsia="ＭＳ 明朝" w:hAnsi="ＭＳ 明朝" w:hint="eastAsia"/>
          <w:color w:val="000000"/>
          <w:sz w:val="24"/>
        </w:rPr>
        <w:t xml:space="preserve">３　</w:t>
      </w:r>
      <w:r w:rsidR="007F364B" w:rsidRPr="007F364B">
        <w:rPr>
          <w:rFonts w:ascii="ＭＳ 明朝" w:eastAsia="ＭＳ 明朝" w:hAnsi="ＭＳ 明朝" w:hint="eastAsia"/>
          <w:color w:val="000000"/>
          <w:sz w:val="24"/>
        </w:rPr>
        <w:t>入札参加資格の登録希望業種のうち、工事・コンサルにおける「設計（建築設計）」に登録されていること</w:t>
      </w:r>
      <w:r w:rsidR="007F364B">
        <w:rPr>
          <w:rFonts w:ascii="ＭＳ 明朝" w:eastAsia="ＭＳ 明朝" w:hAnsi="ＭＳ 明朝" w:hint="eastAsia"/>
          <w:color w:val="000000"/>
          <w:sz w:val="24"/>
        </w:rPr>
        <w:t>。</w:t>
      </w:r>
    </w:p>
    <w:p w14:paraId="3D47B4F0" w14:textId="77777777" w:rsidR="005E1BC8" w:rsidRDefault="005E1BC8">
      <w:pPr>
        <w:pStyle w:val="Textbody"/>
        <w:spacing w:after="0"/>
        <w:ind w:left="240" w:hangingChars="100" w:hanging="240"/>
        <w:rPr>
          <w:rFonts w:ascii="ＭＳ 明朝" w:eastAsia="ＭＳ 明朝" w:hAnsi="ＭＳ 明朝"/>
          <w:color w:val="000000"/>
          <w:sz w:val="24"/>
        </w:rPr>
      </w:pPr>
    </w:p>
    <w:p w14:paraId="02F53302" w14:textId="77777777" w:rsidR="005E1BC8" w:rsidRDefault="00D11BFF">
      <w:pPr>
        <w:pStyle w:val="Textbody"/>
        <w:spacing w:after="0"/>
        <w:ind w:left="240" w:hangingChars="100" w:hanging="240"/>
        <w:rPr>
          <w:rFonts w:ascii="ＭＳ 明朝" w:eastAsia="ＭＳ 明朝" w:hAnsi="ＭＳ 明朝"/>
          <w:color w:val="000000"/>
          <w:sz w:val="24"/>
        </w:rPr>
      </w:pPr>
      <w:r>
        <w:rPr>
          <w:rFonts w:ascii="ＭＳ 明朝" w:eastAsia="ＭＳ 明朝" w:hAnsi="ＭＳ 明朝" w:hint="eastAsia"/>
          <w:color w:val="000000"/>
          <w:sz w:val="24"/>
        </w:rPr>
        <w:t>４　公告の日から見積執行の日までの期間において、新城市請負契約に係る指名停</w:t>
      </w:r>
    </w:p>
    <w:p w14:paraId="13B28E2C" w14:textId="77777777" w:rsidR="005E1BC8" w:rsidRDefault="00D11BFF">
      <w:pPr>
        <w:pStyle w:val="Textbody"/>
        <w:spacing w:after="0"/>
        <w:ind w:leftChars="100" w:left="210"/>
        <w:rPr>
          <w:rFonts w:ascii="ＭＳ 明朝" w:eastAsia="ＭＳ 明朝" w:hAnsi="ＭＳ 明朝"/>
          <w:color w:val="000000"/>
          <w:sz w:val="24"/>
        </w:rPr>
      </w:pPr>
      <w:r>
        <w:rPr>
          <w:rFonts w:ascii="ＭＳ 明朝" w:eastAsia="ＭＳ 明朝" w:hAnsi="ＭＳ 明朝" w:hint="eastAsia"/>
          <w:color w:val="000000"/>
          <w:sz w:val="24"/>
        </w:rPr>
        <w:t>止等の措置要綱（平成１７年１０月１日）に基づく指名停止の措置及び新城市が</w:t>
      </w:r>
    </w:p>
    <w:p w14:paraId="4404FB8A" w14:textId="77777777" w:rsidR="005E1BC8" w:rsidRDefault="00D11BFF">
      <w:pPr>
        <w:pStyle w:val="Textbody"/>
        <w:spacing w:after="0"/>
        <w:ind w:leftChars="100" w:left="210"/>
        <w:rPr>
          <w:rFonts w:ascii="ＭＳ 明朝" w:eastAsia="ＭＳ 明朝" w:hAnsi="ＭＳ 明朝"/>
          <w:color w:val="000000"/>
          <w:sz w:val="24"/>
        </w:rPr>
      </w:pPr>
      <w:r>
        <w:rPr>
          <w:rFonts w:ascii="ＭＳ 明朝" w:eastAsia="ＭＳ 明朝" w:hAnsi="ＭＳ 明朝" w:hint="eastAsia"/>
          <w:color w:val="000000"/>
          <w:sz w:val="24"/>
        </w:rPr>
        <w:t>行う事務及び事業からの暴力団排除に関する合意書（平成２３年３月３１日新城</w:t>
      </w:r>
    </w:p>
    <w:p w14:paraId="0E32A78A" w14:textId="77777777" w:rsidR="005E1BC8" w:rsidRDefault="00D11BFF">
      <w:pPr>
        <w:pStyle w:val="Textbody"/>
        <w:spacing w:after="0"/>
        <w:ind w:leftChars="100" w:left="210"/>
        <w:rPr>
          <w:rFonts w:ascii="ＭＳ 明朝" w:eastAsia="ＭＳ 明朝" w:hAnsi="ＭＳ 明朝"/>
          <w:color w:val="000000"/>
          <w:sz w:val="24"/>
        </w:rPr>
      </w:pPr>
      <w:r>
        <w:rPr>
          <w:rFonts w:ascii="ＭＳ 明朝" w:eastAsia="ＭＳ 明朝" w:hAnsi="ＭＳ 明朝" w:hint="eastAsia"/>
          <w:color w:val="000000"/>
          <w:sz w:val="24"/>
        </w:rPr>
        <w:t>市長・愛知県新城警察署長）に基づく排除の措置を受けていないこと。</w:t>
      </w:r>
    </w:p>
    <w:p w14:paraId="48521AC5" w14:textId="77777777" w:rsidR="005E1BC8" w:rsidRDefault="005E1BC8">
      <w:pPr>
        <w:pStyle w:val="Textbody"/>
        <w:spacing w:after="0"/>
        <w:ind w:left="240" w:hangingChars="100" w:hanging="240"/>
        <w:rPr>
          <w:rFonts w:ascii="ＭＳ 明朝" w:eastAsia="ＭＳ 明朝" w:hAnsi="ＭＳ 明朝"/>
          <w:color w:val="000000"/>
          <w:sz w:val="24"/>
        </w:rPr>
      </w:pPr>
    </w:p>
    <w:p w14:paraId="563D7C31" w14:textId="77777777" w:rsidR="00C85253" w:rsidRDefault="00D11BFF" w:rsidP="00C85253">
      <w:pPr>
        <w:overflowPunct w:val="0"/>
        <w:ind w:left="240" w:hangingChars="100" w:hanging="240"/>
        <w:rPr>
          <w:rFonts w:asciiTheme="minorEastAsia" w:hAnsiTheme="minorEastAsia"/>
          <w:sz w:val="24"/>
        </w:rPr>
      </w:pPr>
      <w:r>
        <w:rPr>
          <w:rFonts w:asciiTheme="minorEastAsia" w:hAnsiTheme="minorEastAsia" w:hint="eastAsia"/>
          <w:sz w:val="24"/>
        </w:rPr>
        <w:t>５　地方自治法施行令（昭和２２年政令第１６号）第１６７条の４第１項（同令</w:t>
      </w:r>
    </w:p>
    <w:p w14:paraId="0FEFCCB2" w14:textId="45AE9957" w:rsidR="005E1BC8" w:rsidRDefault="00D11BFF" w:rsidP="00C85253">
      <w:pPr>
        <w:overflowPunct w:val="0"/>
        <w:ind w:leftChars="100" w:left="210"/>
        <w:rPr>
          <w:rFonts w:asciiTheme="minorEastAsia" w:hAnsiTheme="minorEastAsia"/>
          <w:sz w:val="24"/>
        </w:rPr>
      </w:pPr>
      <w:r>
        <w:rPr>
          <w:rFonts w:asciiTheme="minorEastAsia" w:hAnsiTheme="minorEastAsia" w:hint="eastAsia"/>
          <w:sz w:val="24"/>
        </w:rPr>
        <w:t>第１６７条の１１第１項において準用する場合も含む。）の規定に該当しない</w:t>
      </w:r>
    </w:p>
    <w:p w14:paraId="7D8C90F7" w14:textId="77777777" w:rsidR="005E1BC8" w:rsidRDefault="00D11BFF">
      <w:pPr>
        <w:overflowPunct w:val="0"/>
        <w:ind w:leftChars="100" w:left="210"/>
        <w:rPr>
          <w:rFonts w:asciiTheme="minorEastAsia" w:hAnsiTheme="minorEastAsia"/>
          <w:sz w:val="24"/>
        </w:rPr>
      </w:pPr>
      <w:r>
        <w:rPr>
          <w:rFonts w:asciiTheme="minorEastAsia" w:hAnsiTheme="minorEastAsia" w:hint="eastAsia"/>
          <w:sz w:val="24"/>
        </w:rPr>
        <w:t>こと。</w:t>
      </w:r>
    </w:p>
    <w:p w14:paraId="14A25ECD" w14:textId="77777777" w:rsidR="005E1BC8" w:rsidRDefault="005E1BC8">
      <w:pPr>
        <w:overflowPunct w:val="0"/>
        <w:ind w:left="240" w:hangingChars="100" w:hanging="240"/>
        <w:rPr>
          <w:rFonts w:asciiTheme="minorEastAsia" w:hAnsiTheme="minorEastAsia"/>
          <w:sz w:val="24"/>
        </w:rPr>
      </w:pPr>
    </w:p>
    <w:p w14:paraId="341B96BF" w14:textId="77777777" w:rsidR="005E1BC8" w:rsidRDefault="00D11BFF">
      <w:pPr>
        <w:overflowPunct w:val="0"/>
        <w:ind w:left="240" w:hangingChars="100" w:hanging="240"/>
        <w:rPr>
          <w:rFonts w:asciiTheme="minorEastAsia" w:hAnsiTheme="minorEastAsia"/>
          <w:sz w:val="24"/>
        </w:rPr>
      </w:pPr>
      <w:r>
        <w:rPr>
          <w:rFonts w:asciiTheme="minorEastAsia" w:hAnsiTheme="minorEastAsia" w:hint="eastAsia"/>
          <w:sz w:val="24"/>
        </w:rPr>
        <w:t>６　国税及び地方税を滞納していないこと。</w:t>
      </w:r>
    </w:p>
    <w:p w14:paraId="2172E0AD" w14:textId="77777777" w:rsidR="005E1BC8" w:rsidRDefault="005E1BC8">
      <w:pPr>
        <w:overflowPunct w:val="0"/>
        <w:ind w:left="240" w:hangingChars="100" w:hanging="240"/>
        <w:rPr>
          <w:rFonts w:asciiTheme="minorEastAsia" w:hAnsiTheme="minorEastAsia"/>
          <w:sz w:val="24"/>
        </w:rPr>
      </w:pPr>
    </w:p>
    <w:p w14:paraId="4AA85E6B" w14:textId="5749B1EE" w:rsidR="005E1BC8" w:rsidRDefault="00D11BFF" w:rsidP="00D11BFF">
      <w:pPr>
        <w:overflowPunct w:val="0"/>
        <w:ind w:left="240" w:hangingChars="100" w:hanging="240"/>
        <w:rPr>
          <w:rFonts w:asciiTheme="minorEastAsia" w:hAnsiTheme="minorEastAsia"/>
          <w:sz w:val="24"/>
        </w:rPr>
      </w:pPr>
      <w:r>
        <w:rPr>
          <w:rFonts w:asciiTheme="minorEastAsia" w:hAnsiTheme="minorEastAsia" w:hint="eastAsia"/>
          <w:sz w:val="24"/>
        </w:rPr>
        <w:t xml:space="preserve">７　</w:t>
      </w:r>
      <w:r w:rsidRPr="00D11BFF">
        <w:rPr>
          <w:rFonts w:asciiTheme="minorEastAsia" w:hAnsiTheme="minorEastAsia" w:hint="eastAsia"/>
          <w:sz w:val="24"/>
        </w:rPr>
        <w:t>地方公共団体又は民間事業者が発注する認定こども園</w:t>
      </w:r>
      <w:r w:rsidR="00F66349">
        <w:rPr>
          <w:rFonts w:asciiTheme="minorEastAsia" w:hAnsiTheme="minorEastAsia" w:hint="eastAsia"/>
          <w:sz w:val="24"/>
        </w:rPr>
        <w:t>、保育園、幼稚園</w:t>
      </w:r>
      <w:r w:rsidRPr="00D11BFF">
        <w:rPr>
          <w:rFonts w:asciiTheme="minorEastAsia" w:hAnsiTheme="minorEastAsia" w:hint="eastAsia"/>
          <w:sz w:val="24"/>
        </w:rPr>
        <w:t>のいずれかの施設の基本計画又は基本設計の業務委託を請け負った実績があること。</w:t>
      </w:r>
    </w:p>
    <w:p w14:paraId="383B094F" w14:textId="77777777" w:rsidR="005E1BC8" w:rsidRDefault="005E1BC8">
      <w:pPr>
        <w:overflowPunct w:val="0"/>
        <w:ind w:left="267" w:hanging="267"/>
        <w:rPr>
          <w:rFonts w:ascii="ＭＳ 明朝" w:eastAsia="ＭＳ 明朝" w:hAnsi="ＭＳ 明朝"/>
          <w:color w:val="000000"/>
          <w:sz w:val="24"/>
        </w:rPr>
      </w:pPr>
    </w:p>
    <w:sectPr w:rsidR="005E1BC8">
      <w:headerReference w:type="default" r:id="rId6"/>
      <w:pgSz w:w="11906" w:h="16838"/>
      <w:pgMar w:top="1134" w:right="1049" w:bottom="1134" w:left="1474" w:header="56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C4C0" w14:textId="77777777" w:rsidR="004D66FE" w:rsidRDefault="00D11BFF">
      <w:pPr>
        <w:rPr>
          <w:rFonts w:hint="eastAsia"/>
        </w:rPr>
      </w:pPr>
      <w:r>
        <w:separator/>
      </w:r>
    </w:p>
  </w:endnote>
  <w:endnote w:type="continuationSeparator" w:id="0">
    <w:p w14:paraId="07FB3577" w14:textId="77777777" w:rsidR="004D66FE" w:rsidRDefault="00D11B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PA明朝, IPAMincho">
    <w:altName w:val="Cambria"/>
    <w:charset w:val="00"/>
    <w:family w:val="roman"/>
    <w:pitch w:val="fixed"/>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PAゴシック, IPAGothic">
    <w:charset w:val="00"/>
    <w:family w:val="auto"/>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FEC1" w14:textId="77777777" w:rsidR="004D66FE" w:rsidRDefault="00D11BFF">
      <w:pPr>
        <w:rPr>
          <w:rFonts w:hint="eastAsia"/>
        </w:rPr>
      </w:pPr>
      <w:r>
        <w:separator/>
      </w:r>
    </w:p>
  </w:footnote>
  <w:footnote w:type="continuationSeparator" w:id="0">
    <w:p w14:paraId="5E8718C7" w14:textId="77777777" w:rsidR="004D66FE" w:rsidRDefault="00D11BF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A9C0" w14:textId="77777777" w:rsidR="005E1BC8" w:rsidRDefault="00D11BFF">
    <w:pPr>
      <w:pStyle w:val="a5"/>
      <w:jc w:val="left"/>
      <w:rPr>
        <w:rFonts w:hint="eastAsia"/>
        <w:sz w:val="24"/>
      </w:rPr>
    </w:pPr>
    <w:r>
      <w:rPr>
        <w:rFonts w:hint="eastAsia"/>
        <w:sz w:val="24"/>
      </w:rPr>
      <w:t>様式２</w:t>
    </w:r>
    <w:r>
      <w:rPr>
        <w:rFonts w:hint="eastAsia"/>
        <w:sz w:val="24"/>
      </w:rPr>
      <w:t xml:space="preserve"> </w:t>
    </w:r>
    <w:r>
      <w:rPr>
        <w:rFonts w:hint="eastAsia"/>
        <w:sz w:val="24"/>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C8"/>
    <w:rsid w:val="002768EF"/>
    <w:rsid w:val="004D66FE"/>
    <w:rsid w:val="005E1BC8"/>
    <w:rsid w:val="006313D6"/>
    <w:rsid w:val="00723EA1"/>
    <w:rsid w:val="007F364B"/>
    <w:rsid w:val="00C85253"/>
    <w:rsid w:val="00D11BFF"/>
    <w:rsid w:val="00F66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95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明朝, IPAMincho" w:eastAsiaTheme="minorEastAsia" w:hAnsi="IPA明朝, IPAMincho" w:cs="Times New Roman"/>
        <w:kern w:val="3"/>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semiHidden/>
    <w:pPr>
      <w:suppressLineNumbers/>
      <w:spacing w:before="120" w:after="120"/>
    </w:pPr>
    <w:rPr>
      <w:rFonts w:eastAsia="IPA明朝, IPAMincho"/>
      <w:i/>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HorizontalLine">
    <w:name w:val="Horizontal Line"/>
    <w:basedOn w:val="Standard"/>
    <w:next w:val="Textbody"/>
    <w:pPr>
      <w:suppressLineNumbers/>
      <w:spacing w:after="283"/>
    </w:pPr>
    <w:rPr>
      <w:sz w:val="12"/>
    </w:rPr>
  </w:style>
  <w:style w:type="character" w:customStyle="1" w:styleId="Internetlink">
    <w:name w:val="Internet link"/>
    <w:rPr>
      <w:color w:val="000080"/>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color w:val="000000"/>
      <w:sz w:val="24"/>
    </w:rPr>
  </w:style>
  <w:style w:type="character" w:customStyle="1" w:styleId="ac">
    <w:name w:val="記 (文字)"/>
    <w:basedOn w:val="a0"/>
    <w:link w:val="ab"/>
    <w:rPr>
      <w:rFonts w:ascii="ＭＳ 明朝" w:eastAsia="ＭＳ 明朝" w:hAnsi="ＭＳ 明朝"/>
      <w:color w:val="000000"/>
      <w:sz w:val="24"/>
    </w:rPr>
  </w:style>
  <w:style w:type="paragraph" w:styleId="ad">
    <w:name w:val="Closing"/>
    <w:basedOn w:val="a"/>
    <w:link w:val="ae"/>
    <w:pPr>
      <w:jc w:val="right"/>
    </w:pPr>
    <w:rPr>
      <w:rFonts w:ascii="ＭＳ 明朝" w:eastAsia="ＭＳ 明朝" w:hAnsi="ＭＳ 明朝"/>
      <w:color w:val="000000"/>
      <w:sz w:val="24"/>
    </w:rPr>
  </w:style>
  <w:style w:type="character" w:customStyle="1" w:styleId="ae">
    <w:name w:val="結語 (文字)"/>
    <w:basedOn w:val="a0"/>
    <w:link w:val="ad"/>
    <w:rPr>
      <w:rFonts w:ascii="ＭＳ 明朝" w:eastAsia="ＭＳ 明朝" w:hAnsi="ＭＳ 明朝"/>
      <w:color w:val="00000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98</Words>
  <Characters>564</Characters>
  <Application>Microsoft Office Word</Application>
  <DocSecurity>0</DocSecurity>
  <Lines>4</Lines>
  <Paragraphs>1</Paragraphs>
  <ScaleCrop>false</ScaleCrop>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2021-12-26T09:43:00Z</dcterms:created>
  <dcterms:modified xsi:type="dcterms:W3CDTF">2025-07-10T02:05:00Z</dcterms:modified>
</cp:coreProperties>
</file>