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tbl>
      <w:tblPr>
        <w:tblStyle w:val="15"/>
        <w:tblW w:w="963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15"/>
        <w:gridCol w:w="960"/>
        <w:gridCol w:w="3143"/>
        <w:gridCol w:w="2137"/>
        <w:gridCol w:w="2681"/>
      </w:tblGrid>
      <w:tr>
        <w:trPr>
          <w:trHeight w:val="4732" w:hRule="atLeast"/>
        </w:trPr>
        <w:tc>
          <w:tcPr>
            <w:tcW w:w="963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騒音発生施設氏名等変更届出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新　</w:t>
            </w:r>
            <w:r>
              <w:rPr>
                <w:rFonts w:hint="eastAsia"/>
                <w:spacing w:val="105"/>
              </w:rPr>
              <w:t>城市長</w:t>
            </w:r>
            <w:r>
              <w:rPr>
                <w:rFonts w:hint="eastAsia"/>
              </w:rPr>
              <w:t>殿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住　　所</w:t>
            </w:r>
          </w:p>
          <w:p>
            <w:pPr>
              <w:pStyle w:val="0"/>
              <w:ind w:leftChars="0" w:firstLine="3120" w:firstLineChars="1300"/>
              <w:rPr>
                <w:rFonts w:hint="eastAsia"/>
              </w:rPr>
            </w:pPr>
            <w:r>
              <w:rPr>
                <w:rFonts w:hint="eastAsia"/>
              </w:rPr>
              <w:t>届出者　郵便番号</w:t>
            </w:r>
          </w:p>
          <w:p>
            <w:pPr>
              <w:pStyle w:val="0"/>
              <w:tabs>
                <w:tab w:val="left" w:leader="none" w:pos="4069"/>
              </w:tabs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（名称及び代表者氏名）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氏名（名称・代表者氏名・住所・所在地）に変更があったので、県民の生活環境の保全等に関する条例第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条第２項の規定により、次のとおり届け出ます。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8" w:hRule="atLeast"/>
        </w:trPr>
        <w:tc>
          <w:tcPr>
            <w:tcW w:w="7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81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28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50" w:hRule="atLeast"/>
        </w:trPr>
        <w:tc>
          <w:tcPr>
            <w:tcW w:w="167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1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連絡責任者の所属、氏名及び電話番号を記載した書類を添付すること。</w:t>
      </w: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　　　２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３　用紙の大きさは、日本産業規格Ａ４とすること。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dcterms:created xsi:type="dcterms:W3CDTF">2024-04-18T01:29:00Z</dcterms:created>
  <dcterms:modified xsi:type="dcterms:W3CDTF">2024-04-18T05:52:31Z</dcterms:modified>
  <cp:revision>5</cp:revision>
</cp:coreProperties>
</file>